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4E" w:rsidRPr="00BD564E" w:rsidRDefault="00BD564E" w:rsidP="00BD5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6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Публичные слушания </w:t>
      </w:r>
      <w:r w:rsidRPr="00BD564E">
        <w:rPr>
          <w:rFonts w:ascii="Times New Roman" w:hAnsi="Times New Roman" w:cs="Times New Roman"/>
          <w:b/>
          <w:sz w:val="28"/>
          <w:szCs w:val="28"/>
        </w:rPr>
        <w:t>по теме:</w:t>
      </w:r>
    </w:p>
    <w:p w:rsidR="00BD564E" w:rsidRPr="00BD564E" w:rsidRDefault="00BD564E" w:rsidP="00BD5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64E">
        <w:rPr>
          <w:rFonts w:ascii="Times New Roman" w:hAnsi="Times New Roman" w:cs="Times New Roman"/>
          <w:b/>
          <w:sz w:val="28"/>
          <w:szCs w:val="28"/>
        </w:rPr>
        <w:t>«</w:t>
      </w:r>
      <w:r w:rsidR="004726FF">
        <w:rPr>
          <w:rFonts w:ascii="Times New Roman" w:hAnsi="Times New Roman" w:cs="Times New Roman"/>
          <w:b/>
          <w:sz w:val="28"/>
          <w:szCs w:val="28"/>
        </w:rPr>
        <w:t>Актуализация</w:t>
      </w:r>
      <w:r w:rsidRPr="00BD564E">
        <w:rPr>
          <w:rFonts w:ascii="Times New Roman" w:hAnsi="Times New Roman" w:cs="Times New Roman"/>
          <w:b/>
          <w:sz w:val="28"/>
          <w:szCs w:val="28"/>
        </w:rPr>
        <w:t xml:space="preserve"> схемы теплоснабжения муниципального образования</w:t>
      </w:r>
    </w:p>
    <w:p w:rsidR="00BD564E" w:rsidRPr="00BD564E" w:rsidRDefault="00BD564E" w:rsidP="00BD5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64E">
        <w:rPr>
          <w:rFonts w:ascii="Times New Roman" w:hAnsi="Times New Roman" w:cs="Times New Roman"/>
          <w:b/>
          <w:sz w:val="28"/>
          <w:szCs w:val="28"/>
        </w:rPr>
        <w:t>город Заринск Алтайского края»</w:t>
      </w:r>
    </w:p>
    <w:p w:rsidR="00BD564E" w:rsidRDefault="00BD564E" w:rsidP="00BD5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564E" w:rsidRPr="00BD564E" w:rsidRDefault="00BD564E" w:rsidP="00BD5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  <w:r w:rsidRPr="00BD5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публичных слушаний по </w:t>
      </w:r>
      <w:r w:rsidRPr="00BD564E">
        <w:rPr>
          <w:rFonts w:ascii="Times New Roman" w:hAnsi="Times New Roman" w:cs="Times New Roman"/>
          <w:b/>
          <w:sz w:val="24"/>
          <w:szCs w:val="24"/>
        </w:rPr>
        <w:t>теме:</w:t>
      </w:r>
    </w:p>
    <w:p w:rsidR="00BD564E" w:rsidRPr="00BD564E" w:rsidRDefault="00BD564E" w:rsidP="00BD5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64E">
        <w:rPr>
          <w:rFonts w:ascii="Times New Roman" w:hAnsi="Times New Roman" w:cs="Times New Roman"/>
          <w:b/>
          <w:sz w:val="24"/>
          <w:szCs w:val="24"/>
        </w:rPr>
        <w:t>«</w:t>
      </w:r>
      <w:r w:rsidR="004726FF">
        <w:rPr>
          <w:rFonts w:ascii="Times New Roman" w:hAnsi="Times New Roman" w:cs="Times New Roman"/>
          <w:b/>
          <w:sz w:val="24"/>
          <w:szCs w:val="24"/>
        </w:rPr>
        <w:t>Актуализация</w:t>
      </w:r>
      <w:r w:rsidRPr="00BD564E">
        <w:rPr>
          <w:rFonts w:ascii="Times New Roman" w:hAnsi="Times New Roman" w:cs="Times New Roman"/>
          <w:b/>
          <w:sz w:val="24"/>
          <w:szCs w:val="24"/>
        </w:rPr>
        <w:t xml:space="preserve"> схемы теплоснабжения муниципального образования</w:t>
      </w:r>
    </w:p>
    <w:p w:rsidR="00BD564E" w:rsidRDefault="00BD564E" w:rsidP="00BD5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64E">
        <w:rPr>
          <w:rFonts w:ascii="Times New Roman" w:hAnsi="Times New Roman" w:cs="Times New Roman"/>
          <w:b/>
          <w:sz w:val="24"/>
          <w:szCs w:val="24"/>
        </w:rPr>
        <w:t>город Заринск Алтайского края»</w:t>
      </w:r>
    </w:p>
    <w:p w:rsidR="00BD564E" w:rsidRDefault="00BD564E" w:rsidP="00BD5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D564E" w:rsidTr="00BD564E">
        <w:tc>
          <w:tcPr>
            <w:tcW w:w="4785" w:type="dxa"/>
          </w:tcPr>
          <w:p w:rsidR="00BD564E" w:rsidRDefault="004726FF" w:rsidP="00BD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04.04.2016</w:t>
            </w:r>
            <w:r w:rsidR="00BD564E" w:rsidRPr="00BD5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г. 1</w:t>
            </w:r>
            <w:r w:rsidR="00BD5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BD564E" w:rsidRPr="00BD5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  <w:r w:rsidR="00BD5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  <w:r w:rsidR="00BD564E" w:rsidRPr="00BD5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асов</w:t>
            </w:r>
          </w:p>
        </w:tc>
        <w:tc>
          <w:tcPr>
            <w:tcW w:w="4786" w:type="dxa"/>
          </w:tcPr>
          <w:p w:rsidR="00BD564E" w:rsidRPr="00BD564E" w:rsidRDefault="00BD564E" w:rsidP="00BD564E">
            <w:pPr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4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города Заринска</w:t>
            </w:r>
          </w:p>
          <w:p w:rsidR="00BD564E" w:rsidRPr="00BD564E" w:rsidRDefault="00BD564E" w:rsidP="00BD564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малый зал </w:t>
            </w:r>
          </w:p>
          <w:p w:rsidR="00BD564E" w:rsidRDefault="00BD564E" w:rsidP="00BD564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(пр. Строителей, 31)</w:t>
            </w:r>
          </w:p>
        </w:tc>
      </w:tr>
    </w:tbl>
    <w:p w:rsidR="00BD564E" w:rsidRDefault="00BD564E" w:rsidP="00BD5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64E" w:rsidRPr="00BD564E" w:rsidRDefault="00BD564E" w:rsidP="00BD5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64E" w:rsidRPr="0032074C" w:rsidRDefault="00BD564E" w:rsidP="00BD5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Инициатором проведения публичных слушаний выступает глава администрации города – </w:t>
      </w:r>
      <w:proofErr w:type="spellStart"/>
      <w:r w:rsidRPr="003207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Терёшкин</w:t>
      </w:r>
      <w:proofErr w:type="spellEnd"/>
      <w:r w:rsidRPr="0032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 Иванович. Организатором проведения публичных слушаний является </w:t>
      </w:r>
      <w:r w:rsidR="006B49A1" w:rsidRPr="003207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Заринска.</w:t>
      </w:r>
    </w:p>
    <w:p w:rsidR="000E0E0B" w:rsidRPr="0032074C" w:rsidRDefault="000E0E0B" w:rsidP="000E0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7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 xml:space="preserve">Председательствующий: </w:t>
      </w:r>
      <w:r w:rsidR="00243C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Пеньков Сергей Михайлович</w:t>
      </w:r>
      <w:r w:rsidRPr="0032074C">
        <w:rPr>
          <w:rFonts w:ascii="Times New Roman" w:hAnsi="Times New Roman" w:cs="Times New Roman"/>
          <w:sz w:val="24"/>
          <w:szCs w:val="24"/>
          <w:lang w:eastAsia="ru-RU"/>
        </w:rPr>
        <w:t xml:space="preserve"> – первый заместитель главы администрации города;</w:t>
      </w:r>
    </w:p>
    <w:p w:rsidR="000E0E0B" w:rsidRPr="0032074C" w:rsidRDefault="000E0E0B" w:rsidP="000E0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74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2074C">
        <w:rPr>
          <w:rFonts w:ascii="Times New Roman" w:hAnsi="Times New Roman" w:cs="Times New Roman"/>
          <w:b/>
          <w:sz w:val="24"/>
          <w:szCs w:val="24"/>
        </w:rPr>
        <w:t>секретарь – Дегтярева Светлана Анатольевна</w:t>
      </w:r>
      <w:r w:rsidRPr="0032074C">
        <w:rPr>
          <w:rFonts w:ascii="Times New Roman" w:hAnsi="Times New Roman" w:cs="Times New Roman"/>
          <w:sz w:val="24"/>
          <w:szCs w:val="24"/>
        </w:rPr>
        <w:t xml:space="preserve"> - главный специалист комитета по управлению городским хозяйством, промышленностью, транспортом и связью администрации города.</w:t>
      </w:r>
    </w:p>
    <w:p w:rsidR="000E0E0B" w:rsidRPr="0032074C" w:rsidRDefault="000E0E0B" w:rsidP="000E0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0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D564E" w:rsidRPr="00320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</w:t>
      </w:r>
      <w:r w:rsidR="006B49A1" w:rsidRPr="00320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BD564E" w:rsidRPr="0032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С.М. </w:t>
      </w:r>
      <w:proofErr w:type="spellStart"/>
      <w:r w:rsidR="00243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Пенькова</w:t>
      </w:r>
      <w:proofErr w:type="spellEnd"/>
      <w:r w:rsidR="00BD564E" w:rsidRPr="00320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E0E0B" w:rsidRPr="0032074C" w:rsidRDefault="000E0E0B" w:rsidP="000E0E0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20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2074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Уважаемые приглашенные тема сегодняшних публичных слушаний </w:t>
      </w:r>
      <w:r w:rsidRPr="0032074C">
        <w:rPr>
          <w:rFonts w:ascii="Times New Roman" w:hAnsi="Times New Roman" w:cs="Times New Roman"/>
          <w:sz w:val="24"/>
          <w:szCs w:val="24"/>
        </w:rPr>
        <w:t>«</w:t>
      </w:r>
      <w:r w:rsidR="00243C28">
        <w:rPr>
          <w:rFonts w:ascii="Times New Roman" w:hAnsi="Times New Roman" w:cs="Times New Roman"/>
          <w:sz w:val="24"/>
          <w:szCs w:val="24"/>
        </w:rPr>
        <w:t>Актуализация</w:t>
      </w:r>
      <w:r w:rsidRPr="0032074C">
        <w:rPr>
          <w:rFonts w:ascii="Times New Roman" w:hAnsi="Times New Roman" w:cs="Times New Roman"/>
          <w:sz w:val="24"/>
          <w:szCs w:val="24"/>
        </w:rPr>
        <w:t xml:space="preserve"> схемы теплоснабжения муниципального образования город Заринск Алтайского края».</w:t>
      </w:r>
    </w:p>
    <w:p w:rsidR="000E0E0B" w:rsidRPr="0032074C" w:rsidRDefault="000E0E0B" w:rsidP="000E0E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2074C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 публичные слушания были приглашены:</w:t>
      </w:r>
    </w:p>
    <w:p w:rsidR="000E0E0B" w:rsidRPr="000E0E0B" w:rsidRDefault="000E0E0B" w:rsidP="000E0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74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заместители главы администрации города, руководители </w:t>
      </w:r>
      <w:r w:rsidRPr="0032074C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отделов и комитетов администрации города, с</w:t>
      </w:r>
      <w:r w:rsidRPr="0032074C">
        <w:rPr>
          <w:rFonts w:ascii="Times New Roman" w:hAnsi="Times New Roman" w:cs="Times New Roman"/>
          <w:sz w:val="24"/>
          <w:szCs w:val="24"/>
        </w:rPr>
        <w:t>пециалисты администрации города, руководители государственных учреждений</w:t>
      </w:r>
      <w:r w:rsidRPr="000E0E0B">
        <w:rPr>
          <w:rFonts w:ascii="Times New Roman" w:hAnsi="Times New Roman" w:cs="Times New Roman"/>
          <w:sz w:val="24"/>
          <w:szCs w:val="24"/>
        </w:rPr>
        <w:t xml:space="preserve"> и их структурных подразделений, представители теплоснабжающих и </w:t>
      </w:r>
      <w:proofErr w:type="spellStart"/>
      <w:r w:rsidRPr="000E0E0B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0E0E0B">
        <w:rPr>
          <w:rFonts w:ascii="Times New Roman" w:hAnsi="Times New Roman" w:cs="Times New Roman"/>
          <w:sz w:val="24"/>
          <w:szCs w:val="24"/>
        </w:rPr>
        <w:t xml:space="preserve"> организаций  города, представители средств массовой информации, жители города.</w:t>
      </w:r>
    </w:p>
    <w:p w:rsidR="000E0E0B" w:rsidRPr="000E0E0B" w:rsidRDefault="000E0E0B" w:rsidP="000E0E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0E0E0B" w:rsidRPr="000E0E0B" w:rsidRDefault="000E0E0B" w:rsidP="000E0E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0E0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Общее количество зарегистрированных участников публичных слушаний </w:t>
      </w:r>
      <w:r w:rsidR="0032074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B705F4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243C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07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человек</w:t>
      </w:r>
      <w:r w:rsidRPr="000E0E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02B88" w:rsidRDefault="000E0E0B" w:rsidP="000E0E0B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E0E0B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города Заринска Алтайского края от </w:t>
      </w:r>
      <w:r w:rsidR="00243C28">
        <w:rPr>
          <w:rFonts w:ascii="Times New Roman" w:hAnsi="Times New Roman" w:cs="Times New Roman"/>
          <w:sz w:val="24"/>
          <w:szCs w:val="24"/>
        </w:rPr>
        <w:t>2 марта 2016 года № 130</w:t>
      </w:r>
      <w:r w:rsidRPr="000E0E0B">
        <w:rPr>
          <w:rFonts w:ascii="Times New Roman" w:hAnsi="Times New Roman" w:cs="Times New Roman"/>
          <w:sz w:val="24"/>
          <w:szCs w:val="24"/>
        </w:rPr>
        <w:t xml:space="preserve"> была определена тема и дата проведения публичных слушаний. </w:t>
      </w:r>
      <w:r w:rsidR="00243C28">
        <w:rPr>
          <w:rFonts w:ascii="Times New Roman" w:hAnsi="Times New Roman" w:cs="Times New Roman"/>
          <w:sz w:val="24"/>
          <w:szCs w:val="24"/>
        </w:rPr>
        <w:t xml:space="preserve">Необходимость </w:t>
      </w:r>
      <w:r w:rsidR="00002B88">
        <w:rPr>
          <w:rFonts w:ascii="Times New Roman" w:hAnsi="Times New Roman" w:cs="Times New Roman"/>
          <w:sz w:val="24"/>
          <w:szCs w:val="24"/>
        </w:rPr>
        <w:t xml:space="preserve">ежегодной </w:t>
      </w:r>
      <w:r w:rsidR="00243C28">
        <w:rPr>
          <w:rFonts w:ascii="Times New Roman" w:hAnsi="Times New Roman" w:cs="Times New Roman"/>
          <w:sz w:val="24"/>
          <w:szCs w:val="24"/>
        </w:rPr>
        <w:t xml:space="preserve">актуализации схем теплоснабжения </w:t>
      </w:r>
      <w:r w:rsidR="00002B88">
        <w:rPr>
          <w:rFonts w:ascii="Times New Roman" w:hAnsi="Times New Roman" w:cs="Times New Roman"/>
          <w:sz w:val="24"/>
          <w:szCs w:val="24"/>
        </w:rPr>
        <w:t xml:space="preserve">определена требованиями статьи 23 </w:t>
      </w:r>
      <w:r w:rsidR="00002B88">
        <w:rPr>
          <w:rFonts w:ascii="Times New Roman" w:hAnsi="Times New Roman" w:cs="Times New Roman"/>
          <w:color w:val="000000"/>
          <w:spacing w:val="-2"/>
          <w:sz w:val="24"/>
          <w:szCs w:val="24"/>
        </w:rPr>
        <w:t>Федерального закона</w:t>
      </w:r>
      <w:r w:rsidRPr="000E0E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от 27.07.2010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</w:t>
      </w:r>
      <w:r w:rsidR="00002B8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</w:p>
    <w:p w:rsidR="00002B88" w:rsidRDefault="00002B88" w:rsidP="000E0E0B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Пунктом 22 вышесказанного постановления № 154 определ</w:t>
      </w:r>
      <w:r w:rsidR="004726FF">
        <w:rPr>
          <w:rFonts w:ascii="Times New Roman" w:hAnsi="Times New Roman" w:cs="Times New Roman"/>
          <w:color w:val="000000"/>
          <w:spacing w:val="-2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 </w:t>
      </w:r>
      <w:r w:rsidRPr="00002B88">
        <w:rPr>
          <w:rFonts w:ascii="Times New Roman" w:hAnsi="Times New Roman" w:cs="Times New Roman"/>
        </w:rPr>
        <w:t xml:space="preserve">в </w:t>
      </w:r>
      <w:proofErr w:type="gramStart"/>
      <w:r w:rsidRPr="00002B88">
        <w:rPr>
          <w:rFonts w:ascii="Times New Roman" w:hAnsi="Times New Roman" w:cs="Times New Roman"/>
        </w:rPr>
        <w:t>отношении</w:t>
      </w:r>
      <w:proofErr w:type="gramEnd"/>
      <w:r w:rsidRPr="00002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каких</w:t>
      </w:r>
      <w:r w:rsidRPr="00002B88">
        <w:rPr>
          <w:rFonts w:ascii="Times New Roman" w:hAnsi="Times New Roman" w:cs="Times New Roman"/>
        </w:rPr>
        <w:t xml:space="preserve"> данных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необходимо проводить корректировку каждый год:</w:t>
      </w:r>
    </w:p>
    <w:p w:rsidR="00002B88" w:rsidRPr="00B53EBC" w:rsidRDefault="00002B88" w:rsidP="00002B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EBC">
        <w:rPr>
          <w:rFonts w:ascii="Times New Roman" w:hAnsi="Times New Roman" w:cs="Times New Roman"/>
          <w:sz w:val="24"/>
          <w:szCs w:val="24"/>
        </w:rP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002B88" w:rsidRPr="00B53EBC" w:rsidRDefault="00002B88" w:rsidP="00002B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EBC">
        <w:rPr>
          <w:rFonts w:ascii="Times New Roman" w:hAnsi="Times New Roman" w:cs="Times New Roman"/>
          <w:sz w:val="24"/>
          <w:szCs w:val="24"/>
        </w:rP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002B88" w:rsidRPr="00B53EBC" w:rsidRDefault="00002B88" w:rsidP="00002B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EBC">
        <w:rPr>
          <w:rFonts w:ascii="Times New Roman" w:hAnsi="Times New Roman" w:cs="Times New Roman"/>
          <w:sz w:val="24"/>
          <w:szCs w:val="24"/>
        </w:rP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002B88" w:rsidRPr="00B53EBC" w:rsidRDefault="00002B88" w:rsidP="00002B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EBC">
        <w:rPr>
          <w:rFonts w:ascii="Times New Roman" w:hAnsi="Times New Roman" w:cs="Times New Roman"/>
          <w:sz w:val="24"/>
          <w:szCs w:val="24"/>
        </w:rPr>
        <w:t xml:space="preserve">г) переключение тепловой нагрузки от котельных на источники с комбинированной </w:t>
      </w:r>
      <w:r w:rsidRPr="00B53EBC">
        <w:rPr>
          <w:rFonts w:ascii="Times New Roman" w:hAnsi="Times New Roman" w:cs="Times New Roman"/>
          <w:sz w:val="24"/>
          <w:szCs w:val="24"/>
        </w:rPr>
        <w:lastRenderedPageBreak/>
        <w:t>выработкой тепловой и электрической энергии в весенне-летний период функционирования систем теплоснабжения;</w:t>
      </w:r>
    </w:p>
    <w:p w:rsidR="00002B88" w:rsidRPr="00B53EBC" w:rsidRDefault="00002B88" w:rsidP="00002B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EBC">
        <w:rPr>
          <w:rFonts w:ascii="Times New Roman" w:hAnsi="Times New Roman" w:cs="Times New Roman"/>
          <w:sz w:val="24"/>
          <w:szCs w:val="24"/>
        </w:rPr>
        <w:t>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002B88" w:rsidRPr="00B53EBC" w:rsidRDefault="00002B88" w:rsidP="00002B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EBC">
        <w:rPr>
          <w:rFonts w:ascii="Times New Roman" w:hAnsi="Times New Roman" w:cs="Times New Roman"/>
          <w:sz w:val="24"/>
          <w:szCs w:val="24"/>
        </w:rPr>
        <w:t>е) мероприятия по переоборудованию котельных в источники комбинированной выработки электрической и тепловой энергии;</w:t>
      </w:r>
    </w:p>
    <w:p w:rsidR="00002B88" w:rsidRPr="00B53EBC" w:rsidRDefault="00002B88" w:rsidP="00002B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EBC">
        <w:rPr>
          <w:rFonts w:ascii="Times New Roman" w:hAnsi="Times New Roman" w:cs="Times New Roman"/>
          <w:sz w:val="24"/>
          <w:szCs w:val="24"/>
        </w:rP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002B88" w:rsidRPr="00B53EBC" w:rsidRDefault="00002B88" w:rsidP="00002B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EBC">
        <w:rPr>
          <w:rFonts w:ascii="Times New Roman" w:hAnsi="Times New Roman" w:cs="Times New Roman"/>
          <w:sz w:val="24"/>
          <w:szCs w:val="24"/>
        </w:rPr>
        <w:t>з)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002B88" w:rsidRPr="00B53EBC" w:rsidRDefault="00002B88" w:rsidP="00002B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EBC">
        <w:rPr>
          <w:rFonts w:ascii="Times New Roman" w:hAnsi="Times New Roman" w:cs="Times New Roman"/>
          <w:sz w:val="24"/>
          <w:szCs w:val="24"/>
        </w:rPr>
        <w:t>и) баланс топливно-энергетических ресурсов для обеспечения теплоснабжения, в том числе расходов аварийных запасов топлива;</w:t>
      </w:r>
    </w:p>
    <w:p w:rsidR="00002B88" w:rsidRPr="00B53EBC" w:rsidRDefault="00002B88" w:rsidP="00002B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EBC">
        <w:rPr>
          <w:rFonts w:ascii="Times New Roman" w:hAnsi="Times New Roman" w:cs="Times New Roman"/>
          <w:sz w:val="24"/>
          <w:szCs w:val="24"/>
        </w:rPr>
        <w:t>к) финансовые потребности при изменении схемы теплоснабжения и источники их покрытия.</w:t>
      </w:r>
    </w:p>
    <w:p w:rsidR="000E0E0B" w:rsidRPr="000E0E0B" w:rsidRDefault="00002B88" w:rsidP="00002B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1"/>
        </w:rPr>
      </w:pPr>
      <w:r>
        <w:t xml:space="preserve">Актуализация схем теплоснабжения осуществляется в соответствии с требованиями к порядку разработки и утверждения схем теплоснабжения, поэтому </w:t>
      </w:r>
      <w:r w:rsidR="000E0E0B" w:rsidRPr="000E0E0B">
        <w:rPr>
          <w:color w:val="000000"/>
          <w:spacing w:val="-2"/>
        </w:rPr>
        <w:t xml:space="preserve">рассмотрение проекта </w:t>
      </w:r>
      <w:r>
        <w:rPr>
          <w:color w:val="000000"/>
          <w:spacing w:val="-2"/>
        </w:rPr>
        <w:t xml:space="preserve">актуализированной </w:t>
      </w:r>
      <w:r w:rsidR="000E0E0B" w:rsidRPr="000E0E0B">
        <w:rPr>
          <w:color w:val="000000"/>
          <w:spacing w:val="-2"/>
        </w:rPr>
        <w:t>схемы теплоснабжение осуществляется органами местного самоуправления путем сбора замечаний и предложений, а также проведения публичных слушаний.</w:t>
      </w:r>
    </w:p>
    <w:p w:rsidR="000E0E0B" w:rsidRPr="000E0E0B" w:rsidRDefault="000E0E0B" w:rsidP="000E0E0B">
      <w:pPr>
        <w:shd w:val="clear" w:color="auto" w:fill="FFFFFF"/>
        <w:spacing w:after="0" w:line="240" w:lineRule="auto"/>
        <w:ind w:firstLine="466"/>
        <w:jc w:val="both"/>
        <w:rPr>
          <w:rFonts w:ascii="Times New Roman" w:hAnsi="Times New Roman" w:cs="Times New Roman"/>
        </w:rPr>
      </w:pPr>
      <w:r w:rsidRPr="000E0E0B">
        <w:rPr>
          <w:rFonts w:ascii="Times New Roman" w:hAnsi="Times New Roman" w:cs="Times New Roman"/>
          <w:color w:val="000000"/>
          <w:sz w:val="24"/>
          <w:szCs w:val="24"/>
        </w:rPr>
        <w:t xml:space="preserve">    На заседании организационного комитета </w:t>
      </w:r>
      <w:r w:rsidR="00002B88">
        <w:rPr>
          <w:rFonts w:ascii="Times New Roman" w:hAnsi="Times New Roman" w:cs="Times New Roman"/>
          <w:color w:val="000000"/>
          <w:sz w:val="24"/>
          <w:szCs w:val="24"/>
        </w:rPr>
        <w:t>4 марта 2016 года</w:t>
      </w:r>
      <w:r w:rsidRPr="000E0E0B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 предполагаемый </w:t>
      </w:r>
      <w:r w:rsidRPr="000E0E0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состав участников сегодняшних слушаний, определены эксперты, разработан порядок </w:t>
      </w:r>
      <w:r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проведения слушаний. Протокол заседания организационного комитета прилагается.</w:t>
      </w:r>
    </w:p>
    <w:p w:rsidR="000E0E0B" w:rsidRPr="000E0E0B" w:rsidRDefault="000E0E0B" w:rsidP="000E0E0B">
      <w:pPr>
        <w:shd w:val="clear" w:color="auto" w:fill="FFFFFF"/>
        <w:spacing w:after="0" w:line="240" w:lineRule="auto"/>
        <w:ind w:firstLine="4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0E0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Для дальнейшей работы нам необходимо утвердить порядок работы. </w:t>
      </w:r>
      <w:r w:rsidRPr="000E0E0B">
        <w:rPr>
          <w:rFonts w:ascii="Times New Roman" w:hAnsi="Times New Roman" w:cs="Times New Roman"/>
          <w:color w:val="000000"/>
          <w:sz w:val="24"/>
          <w:szCs w:val="24"/>
        </w:rPr>
        <w:t>Выношу на Ваше рассмотрение порядок работы.</w:t>
      </w:r>
    </w:p>
    <w:p w:rsidR="000E0E0B" w:rsidRPr="000E0E0B" w:rsidRDefault="000E0E0B" w:rsidP="000E0E0B">
      <w:pPr>
        <w:shd w:val="clear" w:color="auto" w:fill="FFFFFF"/>
        <w:spacing w:after="0" w:line="240" w:lineRule="auto"/>
        <w:ind w:firstLine="4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0E0B" w:rsidRPr="000E0E0B" w:rsidRDefault="000E0E0B" w:rsidP="000E0E0B">
      <w:pPr>
        <w:shd w:val="clear" w:color="auto" w:fill="FFFFFF"/>
        <w:spacing w:after="0" w:line="240" w:lineRule="auto"/>
        <w:ind w:firstLine="4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5722"/>
        <w:gridCol w:w="2697"/>
      </w:tblGrid>
      <w:tr w:rsidR="00002B88" w:rsidRPr="00927CEA" w:rsidTr="00FB08A1">
        <w:trPr>
          <w:trHeight w:hRule="exact" w:val="136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B88" w:rsidRPr="00002B88" w:rsidRDefault="00002B88" w:rsidP="007736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88"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002B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B88" w:rsidRPr="00002B88" w:rsidRDefault="00002B88" w:rsidP="007736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88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вопросов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B88" w:rsidRPr="00002B88" w:rsidRDefault="00002B88" w:rsidP="007736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88">
              <w:rPr>
                <w:rFonts w:ascii="Times New Roman" w:hAnsi="Times New Roman" w:cs="Times New Roman"/>
                <w:sz w:val="24"/>
                <w:szCs w:val="24"/>
              </w:rPr>
              <w:t>Ориентировочное     время     для рассмотрения вопросов (мин)</w:t>
            </w:r>
          </w:p>
        </w:tc>
      </w:tr>
      <w:tr w:rsidR="00002B88" w:rsidRPr="00927CEA" w:rsidTr="00002B88">
        <w:trPr>
          <w:trHeight w:hRule="exact" w:val="612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B88" w:rsidRPr="00002B88" w:rsidRDefault="00002B88" w:rsidP="007736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B88" w:rsidRPr="00002B88" w:rsidRDefault="00002B88" w:rsidP="007736F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B88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Вступительное слово председателя публичных слушаний </w:t>
            </w:r>
            <w:proofErr w:type="spellStart"/>
            <w:r w:rsidRPr="00002B88">
              <w:rPr>
                <w:rFonts w:ascii="Times New Roman" w:hAnsi="Times New Roman" w:cs="Times New Roman"/>
                <w:sz w:val="24"/>
                <w:szCs w:val="24"/>
              </w:rPr>
              <w:t>Пенькова</w:t>
            </w:r>
            <w:proofErr w:type="spellEnd"/>
            <w:r w:rsidRPr="00002B88">
              <w:rPr>
                <w:rFonts w:ascii="Times New Roman" w:hAnsi="Times New Roman" w:cs="Times New Roman"/>
                <w:sz w:val="24"/>
                <w:szCs w:val="24"/>
              </w:rPr>
              <w:t xml:space="preserve"> С.М. 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B88" w:rsidRPr="00002B88" w:rsidRDefault="00002B88" w:rsidP="007736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B88" w:rsidRPr="00927CEA" w:rsidTr="00002B88">
        <w:trPr>
          <w:trHeight w:hRule="exact" w:val="665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B88" w:rsidRPr="00002B88" w:rsidRDefault="00002B88" w:rsidP="007736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B88" w:rsidRPr="00002B88" w:rsidRDefault="00002B88" w:rsidP="007736F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 представителя ООО «Жилищно-коммунальное управление»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B88" w:rsidRPr="00002B88" w:rsidRDefault="00002B88" w:rsidP="007736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02B88" w:rsidRPr="00927CEA" w:rsidTr="00002B88">
        <w:trPr>
          <w:trHeight w:hRule="exact" w:val="278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B88" w:rsidRPr="00002B88" w:rsidRDefault="00002B88" w:rsidP="007736F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B88" w:rsidRPr="00002B88" w:rsidRDefault="00002B88" w:rsidP="007736F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 представителя ОАО «Алтай-Кокс»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B88" w:rsidRPr="00002B88" w:rsidRDefault="00002B88" w:rsidP="007736F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02B88" w:rsidRPr="00927CEA" w:rsidTr="00002B88">
        <w:trPr>
          <w:trHeight w:hRule="exact" w:val="566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B88" w:rsidRPr="00002B88" w:rsidRDefault="00002B88" w:rsidP="007736F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B88" w:rsidRPr="00002B88" w:rsidRDefault="00002B88" w:rsidP="007736F6">
            <w:pPr>
              <w:rPr>
                <w:rFonts w:ascii="Times New Roman" w:hAnsi="Times New Roman" w:cs="Times New Roman"/>
              </w:rPr>
            </w:pPr>
            <w:r w:rsidRPr="00002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 представителя МУП «Коммунальное хозяйство»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B88" w:rsidRPr="00002B88" w:rsidRDefault="00002B88" w:rsidP="007736F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02B88" w:rsidRPr="00927CEA" w:rsidTr="00002B88">
        <w:trPr>
          <w:trHeight w:hRule="exact" w:val="288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B88" w:rsidRPr="00002B88" w:rsidRDefault="00FB08A1" w:rsidP="007736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B88" w:rsidRPr="00002B88" w:rsidRDefault="00002B88" w:rsidP="007736F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B88">
              <w:rPr>
                <w:rFonts w:ascii="Times New Roman" w:hAnsi="Times New Roman" w:cs="Times New Roman"/>
                <w:sz w:val="24"/>
                <w:szCs w:val="24"/>
              </w:rPr>
              <w:t>Обсуждение по принятию итогового документа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B88" w:rsidRPr="00002B88" w:rsidRDefault="00FB08A1" w:rsidP="00FB08A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02B88" w:rsidTr="00002B88">
        <w:trPr>
          <w:trHeight w:hRule="exact" w:val="307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B88" w:rsidRPr="00002B88" w:rsidRDefault="00FB08A1" w:rsidP="007736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B88" w:rsidRPr="00002B88" w:rsidRDefault="00002B88" w:rsidP="007736F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B88">
              <w:rPr>
                <w:rFonts w:ascii="Times New Roman" w:hAnsi="Times New Roman" w:cs="Times New Roman"/>
                <w:sz w:val="24"/>
                <w:szCs w:val="24"/>
              </w:rPr>
              <w:t>Закрытие публичных слушаний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B88" w:rsidRPr="00002B88" w:rsidRDefault="00002B88" w:rsidP="007736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8A1" w:rsidRDefault="00FB08A1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2B88" w:rsidRDefault="00FB08A1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002B88">
        <w:rPr>
          <w:rFonts w:ascii="Times New Roman" w:hAnsi="Times New Roman" w:cs="Times New Roman"/>
          <w:color w:val="000000"/>
          <w:sz w:val="24"/>
          <w:szCs w:val="24"/>
        </w:rPr>
        <w:t xml:space="preserve">ГУП ДХ АК «Северо-Восточное ДСУ «филиал </w:t>
      </w:r>
      <w:proofErr w:type="spellStart"/>
      <w:r w:rsidRPr="00002B88">
        <w:rPr>
          <w:rFonts w:ascii="Times New Roman" w:hAnsi="Times New Roman" w:cs="Times New Roman"/>
          <w:color w:val="000000"/>
          <w:sz w:val="24"/>
          <w:szCs w:val="24"/>
        </w:rPr>
        <w:t>Заринский</w:t>
      </w:r>
      <w:proofErr w:type="spellEnd"/>
      <w:r w:rsidRPr="00002B88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поступило письмо о том, что </w:t>
      </w:r>
      <w:r w:rsidR="00015722">
        <w:rPr>
          <w:rFonts w:ascii="Times New Roman" w:hAnsi="Times New Roman" w:cs="Times New Roman"/>
          <w:color w:val="000000"/>
          <w:sz w:val="24"/>
          <w:szCs w:val="24"/>
        </w:rPr>
        <w:t xml:space="preserve">ни руководитель, ни представить организации не могут присутствовать на публичных слушаниях. Информацию об изменениях </w:t>
      </w:r>
      <w:proofErr w:type="gramStart"/>
      <w:r w:rsidR="00015722">
        <w:rPr>
          <w:rFonts w:ascii="Times New Roman" w:hAnsi="Times New Roman" w:cs="Times New Roman"/>
          <w:color w:val="000000"/>
          <w:sz w:val="24"/>
          <w:szCs w:val="24"/>
        </w:rPr>
        <w:t>направлена</w:t>
      </w:r>
      <w:proofErr w:type="gramEnd"/>
      <w:r w:rsidR="00015722">
        <w:rPr>
          <w:rFonts w:ascii="Times New Roman" w:hAnsi="Times New Roman" w:cs="Times New Roman"/>
          <w:color w:val="000000"/>
          <w:sz w:val="24"/>
          <w:szCs w:val="24"/>
        </w:rPr>
        <w:t xml:space="preserve"> письмом.</w:t>
      </w:r>
    </w:p>
    <w:p w:rsidR="000E0E0B" w:rsidRDefault="000E0E0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Какие будут предложения по порядку работы?</w:t>
      </w:r>
    </w:p>
    <w:p w:rsidR="000E0E0B" w:rsidRPr="000E0E0B" w:rsidRDefault="000E0E0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E0E0B">
        <w:rPr>
          <w:rFonts w:ascii="Times New Roman" w:hAnsi="Times New Roman" w:cs="Times New Roman"/>
          <w:color w:val="000000"/>
          <w:spacing w:val="-2"/>
          <w:sz w:val="24"/>
          <w:szCs w:val="24"/>
        </w:rPr>
        <w:t>Кто за то, чтобы утвердить предложенный порядок проведения публичных слушаний, прошу голосовать?</w:t>
      </w:r>
    </w:p>
    <w:p w:rsidR="000E0E0B" w:rsidRPr="000E0E0B" w:rsidRDefault="000E0E0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0E0B" w:rsidRPr="000E0E0B" w:rsidRDefault="000E0E0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 </w:t>
      </w:r>
      <w:r w:rsidR="00476905">
        <w:rPr>
          <w:rFonts w:ascii="Times New Roman" w:hAnsi="Times New Roman" w:cs="Times New Roman"/>
          <w:color w:val="000000"/>
          <w:spacing w:val="-1"/>
          <w:sz w:val="24"/>
          <w:szCs w:val="24"/>
        </w:rPr>
        <w:t>–</w:t>
      </w:r>
      <w:r w:rsidR="00002B8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705F4">
        <w:rPr>
          <w:rFonts w:ascii="Times New Roman" w:hAnsi="Times New Roman" w:cs="Times New Roman"/>
          <w:color w:val="000000"/>
          <w:spacing w:val="-1"/>
          <w:sz w:val="24"/>
          <w:szCs w:val="24"/>
        </w:rPr>
        <w:t>11</w:t>
      </w:r>
      <w:r w:rsidR="0047690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r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Против </w:t>
      </w:r>
      <w:r w:rsidR="00476905">
        <w:rPr>
          <w:rFonts w:ascii="Times New Roman" w:hAnsi="Times New Roman" w:cs="Times New Roman"/>
          <w:color w:val="000000"/>
          <w:spacing w:val="-1"/>
          <w:sz w:val="24"/>
          <w:szCs w:val="24"/>
        </w:rPr>
        <w:t>–</w:t>
      </w:r>
      <w:r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705F4">
        <w:rPr>
          <w:rFonts w:ascii="Times New Roman" w:hAnsi="Times New Roman" w:cs="Times New Roman"/>
          <w:color w:val="000000"/>
          <w:spacing w:val="-1"/>
          <w:sz w:val="24"/>
          <w:szCs w:val="24"/>
        </w:rPr>
        <w:t>0</w:t>
      </w:r>
      <w:r w:rsidR="0047690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r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Воздержался </w:t>
      </w:r>
      <w:r w:rsidR="00476905">
        <w:rPr>
          <w:rFonts w:ascii="Times New Roman" w:hAnsi="Times New Roman" w:cs="Times New Roman"/>
          <w:color w:val="000000"/>
          <w:spacing w:val="-1"/>
          <w:sz w:val="24"/>
          <w:szCs w:val="24"/>
        </w:rPr>
        <w:t>–</w:t>
      </w:r>
      <w:r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705F4">
        <w:rPr>
          <w:rFonts w:ascii="Times New Roman" w:hAnsi="Times New Roman" w:cs="Times New Roman"/>
          <w:color w:val="000000"/>
          <w:spacing w:val="-1"/>
          <w:sz w:val="24"/>
          <w:szCs w:val="24"/>
        </w:rPr>
        <w:t>0</w:t>
      </w:r>
      <w:r w:rsidR="0047690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r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Принимается </w:t>
      </w:r>
      <w:r w:rsidR="0032074C">
        <w:rPr>
          <w:rFonts w:ascii="Times New Roman" w:hAnsi="Times New Roman" w:cs="Times New Roman"/>
          <w:color w:val="000000"/>
          <w:spacing w:val="-1"/>
          <w:sz w:val="24"/>
          <w:szCs w:val="24"/>
        </w:rPr>
        <w:t>единогласно</w:t>
      </w:r>
      <w:r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0E0E0B" w:rsidRPr="000E0E0B" w:rsidRDefault="000E0E0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0E0B" w:rsidRPr="000E0E0B" w:rsidRDefault="000E0E0B" w:rsidP="000E0E0B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/>
          <w:sz w:val="24"/>
          <w:szCs w:val="24"/>
        </w:rPr>
      </w:pPr>
      <w:r w:rsidRPr="000E0E0B">
        <w:rPr>
          <w:rFonts w:ascii="Times New Roman" w:hAnsi="Times New Roman" w:cs="Times New Roman"/>
          <w:b/>
          <w:sz w:val="24"/>
          <w:szCs w:val="24"/>
        </w:rPr>
        <w:t xml:space="preserve">Вступительное слово председателя публичных слушаний </w:t>
      </w:r>
      <w:proofErr w:type="spellStart"/>
      <w:r w:rsidR="00426E3D">
        <w:rPr>
          <w:rFonts w:ascii="Times New Roman" w:hAnsi="Times New Roman" w:cs="Times New Roman"/>
          <w:b/>
          <w:sz w:val="24"/>
          <w:szCs w:val="24"/>
        </w:rPr>
        <w:t>Пенькова</w:t>
      </w:r>
      <w:proofErr w:type="spellEnd"/>
      <w:r w:rsidR="00426E3D">
        <w:rPr>
          <w:rFonts w:ascii="Times New Roman" w:hAnsi="Times New Roman" w:cs="Times New Roman"/>
          <w:b/>
          <w:sz w:val="24"/>
          <w:szCs w:val="24"/>
        </w:rPr>
        <w:t xml:space="preserve"> С.М.</w:t>
      </w:r>
    </w:p>
    <w:p w:rsidR="00D47FE3" w:rsidRDefault="00D47FE3" w:rsidP="00D47FE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E0E0B">
        <w:rPr>
          <w:rFonts w:ascii="Times New Roman" w:hAnsi="Times New Roman" w:cs="Times New Roman"/>
          <w:color w:val="504F48"/>
          <w:sz w:val="24"/>
          <w:szCs w:val="24"/>
          <w:lang w:eastAsia="ru-RU"/>
        </w:rPr>
        <w:t xml:space="preserve">В соответствии с действующим законодательством на официальном сайте </w:t>
      </w:r>
      <w:r w:rsidRPr="000E0E0B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образования город Заринск Алтайского края</w:t>
      </w:r>
      <w:r w:rsidRPr="000E0E0B">
        <w:rPr>
          <w:rFonts w:ascii="Times New Roman" w:hAnsi="Times New Roman" w:cs="Times New Roman"/>
          <w:color w:val="504F48"/>
          <w:sz w:val="24"/>
          <w:szCs w:val="24"/>
          <w:lang w:eastAsia="ru-RU"/>
        </w:rPr>
        <w:t xml:space="preserve"> в установленные сроки </w:t>
      </w:r>
      <w:r>
        <w:rPr>
          <w:rFonts w:ascii="Times New Roman" w:hAnsi="Times New Roman" w:cs="Times New Roman"/>
          <w:color w:val="504F48"/>
          <w:sz w:val="24"/>
          <w:szCs w:val="24"/>
          <w:lang w:eastAsia="ru-RU"/>
        </w:rPr>
        <w:t xml:space="preserve">15 января 2016 года </w:t>
      </w:r>
      <w:r w:rsidRPr="000E0E0B">
        <w:rPr>
          <w:rFonts w:ascii="Times New Roman" w:hAnsi="Times New Roman" w:cs="Times New Roman"/>
          <w:color w:val="504F48"/>
          <w:sz w:val="24"/>
          <w:szCs w:val="24"/>
          <w:lang w:eastAsia="ru-RU"/>
        </w:rPr>
        <w:t>был</w:t>
      </w:r>
      <w:r>
        <w:rPr>
          <w:rFonts w:ascii="Times New Roman" w:hAnsi="Times New Roman" w:cs="Times New Roman"/>
          <w:color w:val="504F48"/>
          <w:sz w:val="24"/>
          <w:szCs w:val="24"/>
          <w:lang w:eastAsia="ru-RU"/>
        </w:rPr>
        <w:t>о</w:t>
      </w:r>
      <w:r w:rsidRPr="000E0E0B">
        <w:rPr>
          <w:rFonts w:ascii="Times New Roman" w:hAnsi="Times New Roman" w:cs="Times New Roman"/>
          <w:color w:val="504F48"/>
          <w:sz w:val="24"/>
          <w:szCs w:val="24"/>
          <w:lang w:eastAsia="ru-RU"/>
        </w:rPr>
        <w:t xml:space="preserve"> размещен</w:t>
      </w:r>
      <w:r>
        <w:rPr>
          <w:rFonts w:ascii="Times New Roman" w:hAnsi="Times New Roman" w:cs="Times New Roman"/>
          <w:color w:val="504F48"/>
          <w:sz w:val="24"/>
          <w:szCs w:val="24"/>
          <w:lang w:eastAsia="ru-RU"/>
        </w:rPr>
        <w:t>о</w:t>
      </w:r>
      <w:r w:rsidRPr="000E0E0B">
        <w:rPr>
          <w:rFonts w:ascii="Times New Roman" w:hAnsi="Times New Roman" w:cs="Times New Roman"/>
          <w:color w:val="504F48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504F48"/>
          <w:sz w:val="24"/>
          <w:szCs w:val="24"/>
          <w:lang w:eastAsia="ru-RU"/>
        </w:rPr>
        <w:t>уведомление о проведении ежегодной актуализации схемы теплоснабжения</w:t>
      </w:r>
      <w:r w:rsidRPr="000E0E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Все заинтересованные лица могли предоставить свои предложения и замечания до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1 марта 2016 года</w:t>
      </w:r>
      <w:r w:rsidRPr="000E0E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 письменном виде по адресу: г. Заринск, пр. Строителей, 31, </w:t>
      </w:r>
      <w:proofErr w:type="spellStart"/>
      <w:r w:rsidRPr="000E0E0B">
        <w:rPr>
          <w:rFonts w:ascii="Times New Roman" w:hAnsi="Times New Roman" w:cs="Times New Roman"/>
          <w:color w:val="000000"/>
          <w:spacing w:val="-2"/>
          <w:sz w:val="24"/>
          <w:szCs w:val="24"/>
        </w:rPr>
        <w:t>каб</w:t>
      </w:r>
      <w:proofErr w:type="spellEnd"/>
      <w:r w:rsidRPr="000E0E0B">
        <w:rPr>
          <w:rFonts w:ascii="Times New Roman" w:hAnsi="Times New Roman" w:cs="Times New Roman"/>
          <w:color w:val="000000"/>
          <w:spacing w:val="-2"/>
          <w:sz w:val="24"/>
          <w:szCs w:val="24"/>
        </w:rPr>
        <w:t>. № 107.</w:t>
      </w:r>
    </w:p>
    <w:p w:rsidR="000E0E0B" w:rsidRPr="000E0E0B" w:rsidRDefault="000E0E0B" w:rsidP="000E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E0B">
        <w:rPr>
          <w:rFonts w:ascii="Times New Roman" w:hAnsi="Times New Roman" w:cs="Times New Roman"/>
          <w:sz w:val="24"/>
          <w:szCs w:val="24"/>
        </w:rPr>
        <w:t xml:space="preserve">Целью проведения публичных слушаний по рассмотрению </w:t>
      </w:r>
      <w:r w:rsidR="00426E3D">
        <w:rPr>
          <w:rFonts w:ascii="Times New Roman" w:hAnsi="Times New Roman" w:cs="Times New Roman"/>
          <w:sz w:val="24"/>
          <w:szCs w:val="24"/>
        </w:rPr>
        <w:t xml:space="preserve">актуализированной </w:t>
      </w:r>
      <w:r w:rsidRPr="000E0E0B">
        <w:rPr>
          <w:rFonts w:ascii="Times New Roman" w:hAnsi="Times New Roman" w:cs="Times New Roman"/>
          <w:sz w:val="24"/>
          <w:szCs w:val="24"/>
        </w:rPr>
        <w:t xml:space="preserve">схемы теплоснабжения муниципального образования город Заринск Алтайского края является выявление общественного мнения путем возможных рекомендаций, предложений и замечаний по внесению изменений в </w:t>
      </w:r>
      <w:r w:rsidR="00426E3D">
        <w:rPr>
          <w:rFonts w:ascii="Times New Roman" w:hAnsi="Times New Roman" w:cs="Times New Roman"/>
          <w:sz w:val="24"/>
          <w:szCs w:val="24"/>
        </w:rPr>
        <w:t>схему теплоснабжения</w:t>
      </w:r>
      <w:r w:rsidRPr="000E0E0B">
        <w:rPr>
          <w:rFonts w:ascii="Times New Roman" w:hAnsi="Times New Roman" w:cs="Times New Roman"/>
          <w:sz w:val="24"/>
          <w:szCs w:val="24"/>
        </w:rPr>
        <w:t>.</w:t>
      </w:r>
    </w:p>
    <w:p w:rsidR="00D47FE3" w:rsidRPr="006242F7" w:rsidRDefault="00D47FE3" w:rsidP="00D47FE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504F48"/>
          <w:sz w:val="24"/>
          <w:szCs w:val="24"/>
          <w:lang w:eastAsia="ru-RU"/>
        </w:rPr>
      </w:pPr>
      <w:r w:rsidRPr="006242F7">
        <w:rPr>
          <w:rFonts w:ascii="Times New Roman" w:hAnsi="Times New Roman" w:cs="Times New Roman"/>
          <w:color w:val="504F48"/>
          <w:sz w:val="24"/>
          <w:szCs w:val="24"/>
          <w:lang w:eastAsia="ru-RU"/>
        </w:rPr>
        <w:t xml:space="preserve">На этапе актуализации учитываются те сведения, которые возможно при первоначальной разработке отсутствовали. Ремонтируются и реконструируются котельные, перекладываются  (хоть и </w:t>
      </w:r>
      <w:proofErr w:type="gramStart"/>
      <w:r w:rsidRPr="006242F7">
        <w:rPr>
          <w:rFonts w:ascii="Times New Roman" w:hAnsi="Times New Roman" w:cs="Times New Roman"/>
          <w:color w:val="504F48"/>
          <w:sz w:val="24"/>
          <w:szCs w:val="24"/>
          <w:lang w:eastAsia="ru-RU"/>
        </w:rPr>
        <w:t xml:space="preserve">частично) </w:t>
      </w:r>
      <w:proofErr w:type="gramEnd"/>
      <w:r w:rsidRPr="006242F7">
        <w:rPr>
          <w:rFonts w:ascii="Times New Roman" w:hAnsi="Times New Roman" w:cs="Times New Roman"/>
          <w:color w:val="504F48"/>
          <w:sz w:val="24"/>
          <w:szCs w:val="24"/>
          <w:lang w:eastAsia="ru-RU"/>
        </w:rPr>
        <w:t xml:space="preserve">тепловые сети, появляются новые абоненты (или наоборот производят отключение), меняются тарифы, меняются руководители (в администрации, в </w:t>
      </w:r>
      <w:proofErr w:type="spellStart"/>
      <w:r w:rsidRPr="006242F7">
        <w:rPr>
          <w:rFonts w:ascii="Times New Roman" w:hAnsi="Times New Roman" w:cs="Times New Roman"/>
          <w:color w:val="504F48"/>
          <w:sz w:val="24"/>
          <w:szCs w:val="24"/>
          <w:lang w:eastAsia="ru-RU"/>
        </w:rPr>
        <w:t>ресурсоснабжающих</w:t>
      </w:r>
      <w:proofErr w:type="spellEnd"/>
      <w:r w:rsidRPr="006242F7">
        <w:rPr>
          <w:rFonts w:ascii="Times New Roman" w:hAnsi="Times New Roman" w:cs="Times New Roman"/>
          <w:color w:val="504F48"/>
          <w:sz w:val="24"/>
          <w:szCs w:val="24"/>
          <w:lang w:eastAsia="ru-RU"/>
        </w:rPr>
        <w:t xml:space="preserve"> организациях). </w:t>
      </w:r>
    </w:p>
    <w:p w:rsidR="00D47FE3" w:rsidRDefault="00015722" w:rsidP="00D47FE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E0E0B">
        <w:rPr>
          <w:rFonts w:ascii="Times New Roman" w:hAnsi="Times New Roman" w:cs="Times New Roman"/>
          <w:sz w:val="24"/>
          <w:szCs w:val="24"/>
        </w:rPr>
        <w:t xml:space="preserve">Рассмотрение проекта </w:t>
      </w:r>
      <w:r>
        <w:rPr>
          <w:rFonts w:ascii="Times New Roman" w:hAnsi="Times New Roman" w:cs="Times New Roman"/>
          <w:sz w:val="24"/>
          <w:szCs w:val="24"/>
        </w:rPr>
        <w:t xml:space="preserve">актуализированной </w:t>
      </w:r>
      <w:r w:rsidRPr="000E0E0B">
        <w:rPr>
          <w:rFonts w:ascii="Times New Roman" w:hAnsi="Times New Roman" w:cs="Times New Roman"/>
          <w:sz w:val="24"/>
          <w:szCs w:val="24"/>
        </w:rPr>
        <w:t xml:space="preserve">схемы теплоснабжения осуществляется органами местного самоуправления путем сбора замечаний и предложений, а также организации публичных слушаний. Постановлением администрации города Заринска Алтайского края от </w:t>
      </w:r>
      <w:r>
        <w:rPr>
          <w:rFonts w:ascii="Times New Roman" w:hAnsi="Times New Roman" w:cs="Times New Roman"/>
          <w:sz w:val="24"/>
          <w:szCs w:val="24"/>
        </w:rPr>
        <w:t>02.03.2016 № 230</w:t>
      </w:r>
      <w:r w:rsidRPr="000E0E0B">
        <w:rPr>
          <w:rFonts w:ascii="Times New Roman" w:hAnsi="Times New Roman" w:cs="Times New Roman"/>
          <w:sz w:val="24"/>
          <w:szCs w:val="24"/>
        </w:rPr>
        <w:t xml:space="preserve"> была определена тема, дата проведения публичных слушаний, а также срок </w:t>
      </w:r>
      <w:r w:rsidRPr="000E0E0B">
        <w:rPr>
          <w:rFonts w:ascii="Times New Roman" w:hAnsi="Times New Roman" w:cs="Times New Roman"/>
          <w:color w:val="000000"/>
          <w:spacing w:val="-2"/>
          <w:sz w:val="24"/>
          <w:szCs w:val="24"/>
        </w:rPr>
        <w:t>сбора замечаний и предложений по обсуждаемому вопросу и утвержден оргкомитет по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E0E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проведению публичных слушаний. </w:t>
      </w:r>
    </w:p>
    <w:p w:rsidR="00D47FE3" w:rsidRPr="006242F7" w:rsidRDefault="000E0E0B" w:rsidP="00D47FE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504F48"/>
          <w:sz w:val="24"/>
          <w:szCs w:val="24"/>
          <w:lang w:eastAsia="ru-RU"/>
        </w:rPr>
      </w:pPr>
      <w:r w:rsidRPr="006242F7">
        <w:rPr>
          <w:rFonts w:ascii="Times New Roman" w:hAnsi="Times New Roman" w:cs="Times New Roman"/>
          <w:color w:val="504F48"/>
          <w:sz w:val="24"/>
          <w:szCs w:val="24"/>
          <w:lang w:eastAsia="ru-RU"/>
        </w:rPr>
        <w:t xml:space="preserve">Проект </w:t>
      </w:r>
      <w:r w:rsidR="00426E3D" w:rsidRPr="006242F7">
        <w:rPr>
          <w:rFonts w:ascii="Times New Roman" w:hAnsi="Times New Roman" w:cs="Times New Roman"/>
          <w:color w:val="504F48"/>
          <w:sz w:val="24"/>
          <w:szCs w:val="24"/>
          <w:lang w:eastAsia="ru-RU"/>
        </w:rPr>
        <w:t xml:space="preserve">актуализированной </w:t>
      </w:r>
      <w:r w:rsidRPr="006242F7">
        <w:rPr>
          <w:rFonts w:ascii="Times New Roman" w:hAnsi="Times New Roman" w:cs="Times New Roman"/>
          <w:color w:val="504F48"/>
          <w:sz w:val="24"/>
          <w:szCs w:val="24"/>
          <w:lang w:eastAsia="ru-RU"/>
        </w:rPr>
        <w:t xml:space="preserve">схемы теплоснабжения </w:t>
      </w:r>
      <w:r w:rsidR="00D47FE3" w:rsidRPr="006242F7">
        <w:rPr>
          <w:rFonts w:ascii="Times New Roman" w:hAnsi="Times New Roman" w:cs="Times New Roman"/>
          <w:color w:val="504F48"/>
          <w:sz w:val="24"/>
          <w:szCs w:val="24"/>
          <w:lang w:eastAsia="ru-RU"/>
        </w:rPr>
        <w:t xml:space="preserve">был </w:t>
      </w:r>
      <w:r w:rsidRPr="006242F7">
        <w:rPr>
          <w:rFonts w:ascii="Times New Roman" w:hAnsi="Times New Roman" w:cs="Times New Roman"/>
          <w:color w:val="504F48"/>
          <w:sz w:val="24"/>
          <w:szCs w:val="24"/>
          <w:lang w:eastAsia="ru-RU"/>
        </w:rPr>
        <w:t xml:space="preserve">разработан в соответствии с </w:t>
      </w:r>
      <w:r w:rsidR="00D47FE3" w:rsidRPr="006242F7">
        <w:rPr>
          <w:rFonts w:ascii="Times New Roman" w:hAnsi="Times New Roman" w:cs="Times New Roman"/>
          <w:color w:val="504F48"/>
          <w:sz w:val="24"/>
          <w:szCs w:val="24"/>
          <w:lang w:eastAsia="ru-RU"/>
        </w:rPr>
        <w:t>происходящими изменениями и размещен на официальном сайте муниципального образования город Заринск 2 марта 2016 года. Замечания и предложения по обсуждаемому вопросу можно было подать до 1 апреля текущего года.</w:t>
      </w:r>
    </w:p>
    <w:p w:rsidR="00015722" w:rsidRDefault="00426E3D" w:rsidP="00FB78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2F7">
        <w:rPr>
          <w:rFonts w:ascii="Times New Roman" w:hAnsi="Times New Roman" w:cs="Times New Roman"/>
          <w:color w:val="504F48"/>
          <w:sz w:val="24"/>
          <w:szCs w:val="24"/>
          <w:lang w:eastAsia="ru-RU"/>
        </w:rPr>
        <w:t xml:space="preserve"> </w:t>
      </w:r>
      <w:r w:rsidR="00015722" w:rsidRPr="006242F7">
        <w:rPr>
          <w:rFonts w:ascii="Times New Roman" w:hAnsi="Times New Roman" w:cs="Times New Roman"/>
          <w:color w:val="504F48"/>
          <w:sz w:val="24"/>
          <w:szCs w:val="24"/>
          <w:lang w:eastAsia="ru-RU"/>
        </w:rPr>
        <w:t xml:space="preserve">В администрацию города поступили предложения от </w:t>
      </w:r>
      <w:proofErr w:type="spellStart"/>
      <w:r w:rsidR="00015722" w:rsidRPr="006242F7">
        <w:rPr>
          <w:rFonts w:ascii="Times New Roman" w:hAnsi="Times New Roman" w:cs="Times New Roman"/>
          <w:color w:val="504F48"/>
          <w:sz w:val="24"/>
          <w:szCs w:val="24"/>
          <w:lang w:eastAsia="ru-RU"/>
        </w:rPr>
        <w:t>ресурсоснабжающих</w:t>
      </w:r>
      <w:proofErr w:type="spellEnd"/>
      <w:r w:rsidR="00015722" w:rsidRPr="006242F7">
        <w:rPr>
          <w:rFonts w:ascii="Times New Roman" w:hAnsi="Times New Roman" w:cs="Times New Roman"/>
          <w:color w:val="504F48"/>
          <w:sz w:val="24"/>
          <w:szCs w:val="24"/>
          <w:lang w:eastAsia="ru-RU"/>
        </w:rPr>
        <w:t xml:space="preserve"> организаций ОАО «Алтай-Кокс», ООО «Жилищно-коммунальное управление», </w:t>
      </w:r>
      <w:r w:rsidR="00015722" w:rsidRPr="006242F7">
        <w:rPr>
          <w:rFonts w:ascii="Times New Roman" w:hAnsi="Times New Roman" w:cs="Times New Roman"/>
          <w:color w:val="000000"/>
          <w:sz w:val="24"/>
          <w:szCs w:val="24"/>
        </w:rPr>
        <w:t>ГУП</w:t>
      </w:r>
      <w:r w:rsidR="00015722" w:rsidRPr="00002B88">
        <w:rPr>
          <w:rFonts w:ascii="Times New Roman" w:hAnsi="Times New Roman" w:cs="Times New Roman"/>
          <w:color w:val="000000"/>
          <w:sz w:val="24"/>
          <w:szCs w:val="24"/>
        </w:rPr>
        <w:t xml:space="preserve"> ДХ АК «Северо-Восточное ДСУ «филиал </w:t>
      </w:r>
      <w:proofErr w:type="spellStart"/>
      <w:r w:rsidR="00015722" w:rsidRPr="00002B88">
        <w:rPr>
          <w:rFonts w:ascii="Times New Roman" w:hAnsi="Times New Roman" w:cs="Times New Roman"/>
          <w:color w:val="000000"/>
          <w:sz w:val="24"/>
          <w:szCs w:val="24"/>
        </w:rPr>
        <w:t>Заринский</w:t>
      </w:r>
      <w:proofErr w:type="spellEnd"/>
      <w:r w:rsidR="00015722" w:rsidRPr="00002B8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015722">
        <w:rPr>
          <w:rFonts w:ascii="Times New Roman" w:hAnsi="Times New Roman" w:cs="Times New Roman"/>
          <w:color w:val="000000"/>
          <w:sz w:val="24"/>
          <w:szCs w:val="24"/>
        </w:rPr>
        <w:t xml:space="preserve"> и МУП «Коммунальное хозяйство». Все замечания и предложения отражены в проекте по актуализации схемы теплоснабжения </w:t>
      </w:r>
      <w:r w:rsidR="00015722" w:rsidRPr="0001572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15722">
        <w:rPr>
          <w:rFonts w:ascii="Times New Roman" w:hAnsi="Times New Roman" w:cs="Times New Roman"/>
          <w:sz w:val="24"/>
          <w:szCs w:val="24"/>
        </w:rPr>
        <w:t xml:space="preserve"> </w:t>
      </w:r>
      <w:r w:rsidR="00015722" w:rsidRPr="00015722">
        <w:rPr>
          <w:rFonts w:ascii="Times New Roman" w:hAnsi="Times New Roman" w:cs="Times New Roman"/>
          <w:sz w:val="24"/>
          <w:szCs w:val="24"/>
        </w:rPr>
        <w:t>город Заринск Алтайского края</w:t>
      </w:r>
      <w:r w:rsidR="00015722">
        <w:rPr>
          <w:rFonts w:ascii="Times New Roman" w:hAnsi="Times New Roman" w:cs="Times New Roman"/>
          <w:sz w:val="24"/>
          <w:szCs w:val="24"/>
        </w:rPr>
        <w:t>.</w:t>
      </w:r>
    </w:p>
    <w:p w:rsidR="000E0E0B" w:rsidRPr="000E0E0B" w:rsidRDefault="000E0E0B" w:rsidP="000E0E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E0E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Поступившие предложения </w:t>
      </w:r>
      <w:r w:rsidR="00D47FE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сейчас </w:t>
      </w:r>
      <w:r w:rsidRPr="000E0E0B">
        <w:rPr>
          <w:rFonts w:ascii="Times New Roman" w:hAnsi="Times New Roman" w:cs="Times New Roman"/>
          <w:color w:val="000000"/>
          <w:spacing w:val="-2"/>
          <w:sz w:val="24"/>
          <w:szCs w:val="24"/>
        </w:rPr>
        <w:t>будут озвучены в ходе публичных слушаний.</w:t>
      </w:r>
    </w:p>
    <w:p w:rsidR="00B05F8A" w:rsidRDefault="00B05F8A" w:rsidP="000E0E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</w:p>
    <w:p w:rsidR="000E0E0B" w:rsidRPr="00B161FF" w:rsidRDefault="000E0E0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1FF">
        <w:rPr>
          <w:rFonts w:ascii="Times New Roman" w:hAnsi="Times New Roman" w:cs="Times New Roman"/>
          <w:b/>
          <w:sz w:val="24"/>
          <w:szCs w:val="24"/>
        </w:rPr>
        <w:t xml:space="preserve">Слово для выступления предоставляется </w:t>
      </w:r>
      <w:r w:rsidR="00D47FE3" w:rsidRPr="00B161FF">
        <w:rPr>
          <w:rFonts w:ascii="Times New Roman" w:hAnsi="Times New Roman" w:cs="Times New Roman"/>
          <w:b/>
          <w:sz w:val="24"/>
          <w:szCs w:val="24"/>
        </w:rPr>
        <w:t>Лаговскому Александру Викторовичу</w:t>
      </w:r>
      <w:r w:rsidRPr="00B161FF">
        <w:rPr>
          <w:rFonts w:ascii="Times New Roman" w:hAnsi="Times New Roman" w:cs="Times New Roman"/>
          <w:b/>
          <w:sz w:val="24"/>
          <w:szCs w:val="24"/>
        </w:rPr>
        <w:t xml:space="preserve"> - генеральному директору общества с ограниченной ответственностью «Жилищно-коммунальное управление».</w:t>
      </w:r>
    </w:p>
    <w:p w:rsidR="000E0E0B" w:rsidRDefault="006242F7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22 Постановления Правительства РФ от </w:t>
      </w:r>
      <w:r w:rsidRPr="000E0E0B">
        <w:rPr>
          <w:rFonts w:ascii="Times New Roman" w:hAnsi="Times New Roman" w:cs="Times New Roman"/>
          <w:color w:val="000000"/>
          <w:spacing w:val="-2"/>
          <w:sz w:val="24"/>
          <w:szCs w:val="24"/>
        </w:rPr>
        <w:t>22.02.2012 № 154 «О требованиях к схемам теплоснабжения, порядку их разработки и утверждения»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схема теплоснабжения подлежит ежегодной актуализации.</w:t>
      </w:r>
    </w:p>
    <w:p w:rsidR="006242F7" w:rsidRDefault="006242F7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ООО «Жилищно-коммунальное управление» предложило внести изменения в обосновывающие материалы схемы теплоснабжения МО город Заринск Алтайского края в следующие разделы:</w:t>
      </w:r>
    </w:p>
    <w:p w:rsidR="006242F7" w:rsidRDefault="006242F7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1. Раздел 1.2. Источники тепловой энергии</w:t>
      </w:r>
    </w:p>
    <w:p w:rsidR="006242F7" w:rsidRDefault="006242F7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 связи с заменой котельного оборудования на котельной «Гостиница» в 2015 году (установлены котлы КВм-1,16К вместо КВр-0,93К).</w:t>
      </w:r>
    </w:p>
    <w:p w:rsidR="006242F7" w:rsidRDefault="006242F7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-таблица 5 «Технические характеристики основного котельного оборудования локальных котельных»»</w:t>
      </w:r>
    </w:p>
    <w:p w:rsidR="006242F7" w:rsidRDefault="006242F7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-таблица 6 «Количество и техническая характеристика насосного и иного вспомогательного оборудования»;</w:t>
      </w:r>
    </w:p>
    <w:p w:rsidR="006242F7" w:rsidRDefault="006242F7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-таблица 8 «</w:t>
      </w:r>
      <w:r w:rsidR="00830A34">
        <w:rPr>
          <w:rFonts w:ascii="Times New Roman" w:hAnsi="Times New Roman" w:cs="Times New Roman"/>
          <w:color w:val="000000"/>
          <w:spacing w:val="-2"/>
          <w:sz w:val="24"/>
          <w:szCs w:val="24"/>
        </w:rPr>
        <w:t>Параметры тепловой мощности «нетто» источников тепловой энергии»;</w:t>
      </w:r>
    </w:p>
    <w:p w:rsidR="00830A34" w:rsidRDefault="00830A34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-таблица 9 «Года ввода в эксплуатацию котельных и теплогенерирующего оборудования».</w:t>
      </w:r>
    </w:p>
    <w:p w:rsidR="00830A34" w:rsidRDefault="00830A34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2. Разделы 1.3. «Тепловые сети, сооружения на них и тепловые пункты», 1.6. «Балансы тепловой мощности и тепловой нагрузки в зонах действия источников тепловой энергии», 1.8. «Топливные балансы источников тепловой энергии и система обеспечения топливом».</w:t>
      </w:r>
    </w:p>
    <w:p w:rsidR="00830A34" w:rsidRDefault="00830A34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 этих разделах за базовый период был принят 2013 год. На данный момент отображаются фактические балансы тепловой мощности и тепловой нагрузки, расходы за 2014 г, 2015 г.</w:t>
      </w:r>
    </w:p>
    <w:p w:rsidR="00830A34" w:rsidRDefault="00830A34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3. Разделы 1.10. «Технико-экономические показатели теплоснабжающих и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теплосетевых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организаций», 1.11. «Цены (тарифы) в сфере теплоснабжения».</w:t>
      </w:r>
    </w:p>
    <w:p w:rsidR="00830A34" w:rsidRDefault="00830A34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 этих разделах добавлены фактические показатели за 2014г., 2015г. и утвержденные тарифы на 2015-2016 годы.</w:t>
      </w:r>
    </w:p>
    <w:p w:rsidR="006242F7" w:rsidRPr="000E0E0B" w:rsidRDefault="006242F7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0E0B" w:rsidRDefault="000E0E0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0E0E0B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Вопросы к докладчику</w:t>
      </w:r>
    </w:p>
    <w:p w:rsidR="00B922E5" w:rsidRDefault="00830A34" w:rsidP="00B922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gramStart"/>
      <w:r w:rsidRPr="00B922E5">
        <w:rPr>
          <w:rFonts w:ascii="Times New Roman" w:hAnsi="Times New Roman" w:cs="Times New Roman"/>
          <w:color w:val="000000"/>
          <w:spacing w:val="-4"/>
          <w:sz w:val="24"/>
          <w:szCs w:val="24"/>
        </w:rPr>
        <w:t>Афанасьев</w:t>
      </w:r>
      <w:proofErr w:type="gramEnd"/>
      <w:r w:rsidRPr="00B922E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О.Н. – В </w:t>
      </w:r>
      <w:proofErr w:type="gramStart"/>
      <w:r w:rsidRPr="00B922E5">
        <w:rPr>
          <w:rFonts w:ascii="Times New Roman" w:hAnsi="Times New Roman" w:cs="Times New Roman"/>
          <w:color w:val="000000"/>
          <w:spacing w:val="-4"/>
          <w:sz w:val="24"/>
          <w:szCs w:val="24"/>
        </w:rPr>
        <w:t>какой</w:t>
      </w:r>
      <w:proofErr w:type="gramEnd"/>
      <w:r w:rsidRPr="00B922E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таблице отражена реализация тепловой энергии?</w:t>
      </w:r>
    </w:p>
    <w:p w:rsidR="00B922E5" w:rsidRPr="00B922E5" w:rsidRDefault="009E4581" w:rsidP="00B922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Лаговский А.В. </w:t>
      </w:r>
      <w:r w:rsidR="00B922E5">
        <w:rPr>
          <w:rFonts w:ascii="Times New Roman" w:hAnsi="Times New Roman" w:cs="Times New Roman"/>
          <w:color w:val="000000"/>
          <w:spacing w:val="-4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B922E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таблице № 36 </w:t>
      </w:r>
      <w:r w:rsidR="00B922E5" w:rsidRPr="00B922E5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="00B922E5" w:rsidRPr="00B922E5">
        <w:rPr>
          <w:rFonts w:ascii="Times New Roman" w:hAnsi="Times New Roman"/>
          <w:bCs/>
          <w:sz w:val="24"/>
          <w:szCs w:val="24"/>
        </w:rPr>
        <w:t>Сведения, подлежащие раскрытию в части финансово-хозяйственной деятельност</w:t>
      </w:r>
      <w:proofErr w:type="gramStart"/>
      <w:r w:rsidR="00B922E5" w:rsidRPr="00B922E5">
        <w:rPr>
          <w:rFonts w:ascii="Times New Roman" w:hAnsi="Times New Roman"/>
          <w:bCs/>
          <w:sz w:val="24"/>
          <w:szCs w:val="24"/>
        </w:rPr>
        <w:t>и ООО</w:t>
      </w:r>
      <w:proofErr w:type="gramEnd"/>
      <w:r w:rsidR="00B922E5" w:rsidRPr="00B922E5">
        <w:rPr>
          <w:rFonts w:ascii="Times New Roman" w:hAnsi="Times New Roman"/>
          <w:bCs/>
          <w:sz w:val="24"/>
          <w:szCs w:val="24"/>
        </w:rPr>
        <w:t xml:space="preserve"> «ЖКУ»</w:t>
      </w:r>
      <w:r w:rsidR="00B922E5">
        <w:rPr>
          <w:rFonts w:ascii="Times New Roman" w:hAnsi="Times New Roman"/>
          <w:bCs/>
          <w:sz w:val="24"/>
          <w:szCs w:val="24"/>
        </w:rPr>
        <w:t xml:space="preserve"> отражена информация по о</w:t>
      </w:r>
      <w:r w:rsidR="00B922E5" w:rsidRPr="00B922E5">
        <w:rPr>
          <w:rFonts w:ascii="Times New Roman" w:hAnsi="Times New Roman" w:cs="Times New Roman"/>
          <w:sz w:val="24"/>
          <w:szCs w:val="24"/>
          <w:lang w:eastAsia="ru-RU"/>
        </w:rPr>
        <w:t>бъем</w:t>
      </w:r>
      <w:r w:rsidR="00B922E5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922E5" w:rsidRPr="00B922E5">
        <w:rPr>
          <w:rFonts w:ascii="Times New Roman" w:hAnsi="Times New Roman" w:cs="Times New Roman"/>
          <w:sz w:val="24"/>
          <w:szCs w:val="24"/>
          <w:lang w:eastAsia="ru-RU"/>
        </w:rPr>
        <w:t xml:space="preserve"> тепловой энергии, </w:t>
      </w:r>
      <w:r w:rsidR="00B922E5">
        <w:rPr>
          <w:rFonts w:ascii="Times New Roman" w:hAnsi="Times New Roman" w:cs="Times New Roman"/>
          <w:sz w:val="24"/>
          <w:szCs w:val="24"/>
          <w:lang w:eastAsia="ru-RU"/>
        </w:rPr>
        <w:t xml:space="preserve">в том числе, </w:t>
      </w:r>
      <w:r w:rsidR="00B922E5" w:rsidRPr="00B922E5">
        <w:rPr>
          <w:rFonts w:ascii="Times New Roman" w:hAnsi="Times New Roman" w:cs="Times New Roman"/>
          <w:sz w:val="24"/>
          <w:szCs w:val="24"/>
          <w:lang w:eastAsia="ru-RU"/>
        </w:rPr>
        <w:t>отпускаемой потр</w:t>
      </w:r>
      <w:r w:rsidR="00B922E5" w:rsidRPr="00B922E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B922E5" w:rsidRPr="00B922E5">
        <w:rPr>
          <w:rFonts w:ascii="Times New Roman" w:hAnsi="Times New Roman" w:cs="Times New Roman"/>
          <w:sz w:val="24"/>
          <w:szCs w:val="24"/>
          <w:lang w:eastAsia="ru-RU"/>
        </w:rPr>
        <w:t>бителям</w:t>
      </w:r>
      <w:r w:rsidR="00B922E5">
        <w:rPr>
          <w:rFonts w:ascii="Times New Roman" w:hAnsi="Times New Roman" w:cs="Times New Roman"/>
          <w:sz w:val="24"/>
          <w:szCs w:val="24"/>
          <w:lang w:eastAsia="ru-RU"/>
        </w:rPr>
        <w:t xml:space="preserve"> с разбивкой по годам.</w:t>
      </w:r>
    </w:p>
    <w:p w:rsidR="00B705F4" w:rsidRDefault="00B705F4" w:rsidP="004726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bookmarkStart w:id="0" w:name="_GoBack"/>
      <w:bookmarkEnd w:id="0"/>
    </w:p>
    <w:p w:rsidR="00B161FF" w:rsidRDefault="00B161FF" w:rsidP="00B161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Пеньков С.М. – Предлагаю предложения ООО «Жилищно-коммунальное хозяйство» внести в схему теплоснабжения.</w:t>
      </w:r>
    </w:p>
    <w:p w:rsidR="00B161FF" w:rsidRPr="000E0E0B" w:rsidRDefault="00B161FF" w:rsidP="00B161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За – 11 .</w:t>
      </w:r>
      <w:r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Против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– 0. Воздержался – 0.</w:t>
      </w:r>
      <w:r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Принимается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единогласно</w:t>
      </w:r>
      <w:r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B161FF" w:rsidRDefault="00B161FF" w:rsidP="004726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B705F4" w:rsidRDefault="00B705F4" w:rsidP="004726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B61">
        <w:rPr>
          <w:rFonts w:ascii="Times New Roman" w:hAnsi="Times New Roman" w:cs="Times New Roman"/>
          <w:b/>
          <w:sz w:val="24"/>
          <w:szCs w:val="24"/>
        </w:rPr>
        <w:t>Слово для выступления предоставляется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представителю ОАО «Алтай-Кокс» - Афанасьеву Олегу Николаевичу, начальнику отдела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энергосбыта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705F4" w:rsidRDefault="00B705F4" w:rsidP="004726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5F4" w:rsidRPr="00B705F4" w:rsidRDefault="00B705F4" w:rsidP="00BE14E4">
      <w:pPr>
        <w:pStyle w:val="aa"/>
        <w:spacing w:line="240" w:lineRule="auto"/>
        <w:rPr>
          <w:sz w:val="24"/>
          <w:szCs w:val="24"/>
          <w:lang w:eastAsia="ru-RU"/>
        </w:rPr>
      </w:pPr>
      <w:r w:rsidRPr="00B705F4">
        <w:rPr>
          <w:sz w:val="24"/>
          <w:szCs w:val="24"/>
          <w:lang w:eastAsia="ru-RU"/>
        </w:rPr>
        <w:t>На ТЭЦ ОАО «Алтай-Кокс» отсутствуют автоматизированные системы управления технологическими процессами.</w:t>
      </w:r>
    </w:p>
    <w:p w:rsidR="00B705F4" w:rsidRPr="00B705F4" w:rsidRDefault="00B705F4" w:rsidP="00BE14E4">
      <w:pPr>
        <w:pStyle w:val="aa"/>
        <w:spacing w:line="240" w:lineRule="auto"/>
        <w:rPr>
          <w:sz w:val="24"/>
          <w:szCs w:val="24"/>
          <w:lang w:eastAsia="ru-RU"/>
        </w:rPr>
      </w:pPr>
      <w:r w:rsidRPr="00B705F4">
        <w:rPr>
          <w:sz w:val="24"/>
          <w:szCs w:val="24"/>
          <w:lang w:eastAsia="ru-RU"/>
        </w:rPr>
        <w:t>Оборудование контрольно-измерительных приборов и автоматизации (</w:t>
      </w:r>
      <w:proofErr w:type="spellStart"/>
      <w:r w:rsidRPr="00B705F4">
        <w:rPr>
          <w:sz w:val="24"/>
          <w:szCs w:val="24"/>
          <w:lang w:eastAsia="ru-RU"/>
        </w:rPr>
        <w:t>КИПиА</w:t>
      </w:r>
      <w:proofErr w:type="spellEnd"/>
      <w:r w:rsidRPr="00B705F4">
        <w:rPr>
          <w:sz w:val="24"/>
          <w:szCs w:val="24"/>
          <w:lang w:eastAsia="ru-RU"/>
        </w:rPr>
        <w:t xml:space="preserve">) основного оборудования ТЭЦ ОАО «Алтай-Кокс» технически и морально устарело. Оборудование находится в эксплуатации более 25 лет, выработало свой нормативный срок службы, выпуск оборудования </w:t>
      </w:r>
      <w:proofErr w:type="spellStart"/>
      <w:r w:rsidRPr="00B705F4">
        <w:rPr>
          <w:sz w:val="24"/>
          <w:szCs w:val="24"/>
          <w:lang w:eastAsia="ru-RU"/>
        </w:rPr>
        <w:t>КИПиА</w:t>
      </w:r>
      <w:proofErr w:type="spellEnd"/>
      <w:r w:rsidRPr="00B705F4">
        <w:rPr>
          <w:sz w:val="24"/>
          <w:szCs w:val="24"/>
          <w:lang w:eastAsia="ru-RU"/>
        </w:rPr>
        <w:t>, использующегося на ТЭЦ ОАО «Алтай-Кокс» и запасных частей прекращен, что приводит к затруднениям при его ремонте.</w:t>
      </w:r>
    </w:p>
    <w:p w:rsidR="00B705F4" w:rsidRPr="00B705F4" w:rsidRDefault="00B705F4" w:rsidP="00BE14E4">
      <w:pPr>
        <w:pStyle w:val="aa"/>
        <w:spacing w:line="240" w:lineRule="auto"/>
        <w:rPr>
          <w:sz w:val="24"/>
          <w:szCs w:val="24"/>
          <w:lang w:eastAsia="ru-RU"/>
        </w:rPr>
      </w:pPr>
      <w:r w:rsidRPr="00B705F4">
        <w:rPr>
          <w:sz w:val="24"/>
          <w:szCs w:val="24"/>
          <w:lang w:eastAsia="ru-RU"/>
        </w:rPr>
        <w:t>Внедрение автоматизированной системы управления технологическими процессами (АСУ ТП) позволит значительно повысить точность регулирования определяющих экономичность режима работы параметров оборудования и качество ведения технологического процесса, что, в свою очередь, увеличивает срок службы оборудования. После внедрения современных систем управления значительно расширяется круг решаемых задач, по сравнению с устаревшей аппаратурой. Так появляется возможность расчета технико-экономических показателей (ТЭП) работы оборудования в режиме «</w:t>
      </w:r>
      <w:proofErr w:type="spellStart"/>
      <w:r w:rsidRPr="00B705F4">
        <w:rPr>
          <w:sz w:val="24"/>
          <w:szCs w:val="24"/>
          <w:lang w:eastAsia="ru-RU"/>
        </w:rPr>
        <w:t>on-line</w:t>
      </w:r>
      <w:proofErr w:type="spellEnd"/>
      <w:r w:rsidRPr="00B705F4">
        <w:rPr>
          <w:sz w:val="24"/>
          <w:szCs w:val="24"/>
          <w:lang w:eastAsia="ru-RU"/>
        </w:rPr>
        <w:t>».</w:t>
      </w:r>
    </w:p>
    <w:p w:rsidR="00B705F4" w:rsidRPr="00B705F4" w:rsidRDefault="00B705F4" w:rsidP="00B705F4">
      <w:pPr>
        <w:pStyle w:val="aa"/>
        <w:spacing w:line="240" w:lineRule="auto"/>
        <w:ind w:firstLine="0"/>
        <w:jc w:val="center"/>
        <w:rPr>
          <w:sz w:val="24"/>
          <w:szCs w:val="24"/>
          <w:lang w:eastAsia="ru-RU"/>
        </w:rPr>
      </w:pPr>
    </w:p>
    <w:p w:rsidR="00B705F4" w:rsidRPr="00B705F4" w:rsidRDefault="00B705F4" w:rsidP="00B705F4">
      <w:pPr>
        <w:pStyle w:val="aa"/>
        <w:spacing w:line="240" w:lineRule="auto"/>
        <w:ind w:firstLine="0"/>
        <w:jc w:val="center"/>
        <w:rPr>
          <w:sz w:val="24"/>
          <w:szCs w:val="24"/>
          <w:lang w:eastAsia="ru-RU"/>
        </w:rPr>
      </w:pPr>
      <w:r w:rsidRPr="00B705F4">
        <w:rPr>
          <w:sz w:val="24"/>
          <w:szCs w:val="24"/>
          <w:lang w:eastAsia="ru-RU"/>
        </w:rPr>
        <w:t>Перечень планируемых мероприятий по строительству, реконструкции и техническому перевооружению ТЭЦ ОАО «Алтай-Кокс»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29"/>
        <w:gridCol w:w="1006"/>
        <w:gridCol w:w="992"/>
        <w:gridCol w:w="1134"/>
      </w:tblGrid>
      <w:tr w:rsidR="00B705F4" w:rsidRPr="00B705F4" w:rsidTr="00BE14E4">
        <w:tc>
          <w:tcPr>
            <w:tcW w:w="4253" w:type="dxa"/>
            <w:vMerge w:val="restart"/>
            <w:shd w:val="clear" w:color="auto" w:fill="auto"/>
          </w:tcPr>
          <w:p w:rsidR="00B705F4" w:rsidRPr="00B705F4" w:rsidRDefault="00B705F4" w:rsidP="0099555D">
            <w:pPr>
              <w:pStyle w:val="11"/>
              <w:tabs>
                <w:tab w:val="clear" w:pos="1134"/>
                <w:tab w:val="left" w:pos="1418"/>
              </w:tabs>
              <w:spacing w:before="0" w:after="0"/>
              <w:ind w:left="0" w:right="0"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B705F4">
              <w:rPr>
                <w:b w:val="0"/>
                <w:sz w:val="24"/>
                <w:szCs w:val="24"/>
                <w:lang w:val="ru-RU"/>
              </w:rPr>
              <w:lastRenderedPageBreak/>
              <w:t>Наименование мероприятия</w:t>
            </w:r>
          </w:p>
        </w:tc>
        <w:tc>
          <w:tcPr>
            <w:tcW w:w="1829" w:type="dxa"/>
            <w:vMerge w:val="restart"/>
            <w:shd w:val="clear" w:color="auto" w:fill="auto"/>
          </w:tcPr>
          <w:p w:rsidR="00B705F4" w:rsidRPr="00B705F4" w:rsidRDefault="00B705F4" w:rsidP="0099555D">
            <w:pPr>
              <w:pStyle w:val="11"/>
              <w:tabs>
                <w:tab w:val="clear" w:pos="1134"/>
                <w:tab w:val="left" w:pos="1418"/>
              </w:tabs>
              <w:spacing w:before="0" w:after="0"/>
              <w:ind w:left="0" w:right="0"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B705F4">
              <w:rPr>
                <w:b w:val="0"/>
                <w:sz w:val="24"/>
                <w:szCs w:val="24"/>
                <w:lang w:val="ru-RU"/>
              </w:rPr>
              <w:t xml:space="preserve">Полная стоимость </w:t>
            </w:r>
            <w:proofErr w:type="spellStart"/>
            <w:r w:rsidRPr="00B705F4">
              <w:rPr>
                <w:b w:val="0"/>
                <w:sz w:val="24"/>
                <w:szCs w:val="24"/>
                <w:lang w:val="ru-RU"/>
              </w:rPr>
              <w:t>тыс</w:t>
            </w:r>
            <w:proofErr w:type="gramStart"/>
            <w:r w:rsidRPr="00B705F4">
              <w:rPr>
                <w:b w:val="0"/>
                <w:sz w:val="24"/>
                <w:szCs w:val="24"/>
                <w:lang w:val="ru-RU"/>
              </w:rPr>
              <w:t>.р</w:t>
            </w:r>
            <w:proofErr w:type="gramEnd"/>
            <w:r w:rsidRPr="00B705F4">
              <w:rPr>
                <w:b w:val="0"/>
                <w:sz w:val="24"/>
                <w:szCs w:val="24"/>
                <w:lang w:val="ru-RU"/>
              </w:rPr>
              <w:t>уб</w:t>
            </w:r>
            <w:proofErr w:type="spellEnd"/>
            <w:r w:rsidRPr="00B705F4">
              <w:rPr>
                <w:b w:val="0"/>
                <w:sz w:val="24"/>
                <w:szCs w:val="24"/>
                <w:lang w:val="ru-RU"/>
              </w:rPr>
              <w:t>. (без НДС)</w:t>
            </w:r>
          </w:p>
        </w:tc>
        <w:tc>
          <w:tcPr>
            <w:tcW w:w="3132" w:type="dxa"/>
            <w:gridSpan w:val="3"/>
            <w:shd w:val="clear" w:color="auto" w:fill="auto"/>
          </w:tcPr>
          <w:p w:rsidR="00B705F4" w:rsidRPr="00B705F4" w:rsidRDefault="00B705F4" w:rsidP="0099555D">
            <w:pPr>
              <w:pStyle w:val="11"/>
              <w:tabs>
                <w:tab w:val="clear" w:pos="1134"/>
                <w:tab w:val="left" w:pos="1418"/>
              </w:tabs>
              <w:spacing w:before="0" w:after="0"/>
              <w:ind w:left="0" w:right="0"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B705F4">
              <w:rPr>
                <w:b w:val="0"/>
                <w:sz w:val="24"/>
                <w:szCs w:val="24"/>
                <w:lang w:val="ru-RU"/>
              </w:rPr>
              <w:t xml:space="preserve">Объем инвестиций, </w:t>
            </w:r>
            <w:proofErr w:type="spellStart"/>
            <w:r w:rsidRPr="00B705F4">
              <w:rPr>
                <w:b w:val="0"/>
                <w:sz w:val="24"/>
                <w:szCs w:val="24"/>
                <w:lang w:val="ru-RU"/>
              </w:rPr>
              <w:t>тыс</w:t>
            </w:r>
            <w:proofErr w:type="gramStart"/>
            <w:r w:rsidRPr="00B705F4">
              <w:rPr>
                <w:b w:val="0"/>
                <w:sz w:val="24"/>
                <w:szCs w:val="24"/>
                <w:lang w:val="ru-RU"/>
              </w:rPr>
              <w:t>.р</w:t>
            </w:r>
            <w:proofErr w:type="gramEnd"/>
            <w:r w:rsidRPr="00B705F4">
              <w:rPr>
                <w:b w:val="0"/>
                <w:sz w:val="24"/>
                <w:szCs w:val="24"/>
                <w:lang w:val="ru-RU"/>
              </w:rPr>
              <w:t>уб</w:t>
            </w:r>
            <w:proofErr w:type="spellEnd"/>
            <w:r w:rsidRPr="00B705F4">
              <w:rPr>
                <w:b w:val="0"/>
                <w:sz w:val="24"/>
                <w:szCs w:val="24"/>
                <w:lang w:val="ru-RU"/>
              </w:rPr>
              <w:t>. (без НДС)</w:t>
            </w:r>
          </w:p>
        </w:tc>
      </w:tr>
      <w:tr w:rsidR="00B705F4" w:rsidRPr="00B705F4" w:rsidTr="00BE14E4">
        <w:tc>
          <w:tcPr>
            <w:tcW w:w="4253" w:type="dxa"/>
            <w:vMerge/>
            <w:shd w:val="clear" w:color="auto" w:fill="auto"/>
          </w:tcPr>
          <w:p w:rsidR="00B705F4" w:rsidRPr="00B705F4" w:rsidRDefault="00B705F4" w:rsidP="0099555D">
            <w:pPr>
              <w:pStyle w:val="11"/>
              <w:tabs>
                <w:tab w:val="clear" w:pos="1134"/>
                <w:tab w:val="left" w:pos="1418"/>
              </w:tabs>
              <w:spacing w:before="0" w:after="0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B705F4" w:rsidRPr="00B705F4" w:rsidRDefault="00B705F4" w:rsidP="0099555D">
            <w:pPr>
              <w:pStyle w:val="11"/>
              <w:tabs>
                <w:tab w:val="clear" w:pos="1134"/>
                <w:tab w:val="left" w:pos="1418"/>
              </w:tabs>
              <w:spacing w:before="0" w:after="0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B705F4" w:rsidRPr="00B705F4" w:rsidRDefault="00B705F4" w:rsidP="0099555D">
            <w:pPr>
              <w:pStyle w:val="11"/>
              <w:tabs>
                <w:tab w:val="clear" w:pos="1134"/>
                <w:tab w:val="left" w:pos="1418"/>
              </w:tabs>
              <w:spacing w:before="0" w:after="0"/>
              <w:ind w:left="0" w:right="0"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B705F4">
              <w:rPr>
                <w:b w:val="0"/>
                <w:sz w:val="24"/>
                <w:szCs w:val="24"/>
                <w:lang w:val="ru-RU"/>
              </w:rPr>
              <w:t>2016г.</w:t>
            </w:r>
          </w:p>
        </w:tc>
        <w:tc>
          <w:tcPr>
            <w:tcW w:w="992" w:type="dxa"/>
            <w:shd w:val="clear" w:color="auto" w:fill="auto"/>
          </w:tcPr>
          <w:p w:rsidR="00B705F4" w:rsidRPr="00B705F4" w:rsidRDefault="00B705F4" w:rsidP="0099555D">
            <w:pPr>
              <w:pStyle w:val="11"/>
              <w:tabs>
                <w:tab w:val="clear" w:pos="1134"/>
                <w:tab w:val="left" w:pos="1418"/>
              </w:tabs>
              <w:spacing w:before="0" w:after="0"/>
              <w:ind w:left="0" w:right="0"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B705F4">
              <w:rPr>
                <w:b w:val="0"/>
                <w:sz w:val="24"/>
                <w:szCs w:val="24"/>
                <w:lang w:val="ru-RU"/>
              </w:rPr>
              <w:t>2017г.</w:t>
            </w:r>
          </w:p>
        </w:tc>
        <w:tc>
          <w:tcPr>
            <w:tcW w:w="1134" w:type="dxa"/>
            <w:shd w:val="clear" w:color="auto" w:fill="auto"/>
          </w:tcPr>
          <w:p w:rsidR="00B705F4" w:rsidRPr="00B705F4" w:rsidRDefault="00B705F4" w:rsidP="0099555D">
            <w:pPr>
              <w:pStyle w:val="11"/>
              <w:tabs>
                <w:tab w:val="clear" w:pos="1134"/>
                <w:tab w:val="left" w:pos="1418"/>
              </w:tabs>
              <w:spacing w:before="0" w:after="0"/>
              <w:ind w:left="0" w:right="0"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B705F4">
              <w:rPr>
                <w:b w:val="0"/>
                <w:sz w:val="24"/>
                <w:szCs w:val="24"/>
                <w:lang w:val="ru-RU"/>
              </w:rPr>
              <w:t>2018г.</w:t>
            </w:r>
          </w:p>
        </w:tc>
      </w:tr>
      <w:tr w:rsidR="00B705F4" w:rsidRPr="00B705F4" w:rsidTr="00BE14E4">
        <w:tc>
          <w:tcPr>
            <w:tcW w:w="4253" w:type="dxa"/>
            <w:shd w:val="clear" w:color="auto" w:fill="auto"/>
          </w:tcPr>
          <w:p w:rsidR="00B705F4" w:rsidRPr="00B705F4" w:rsidRDefault="00B705F4" w:rsidP="0099555D">
            <w:pPr>
              <w:pStyle w:val="11"/>
              <w:tabs>
                <w:tab w:val="clear" w:pos="1134"/>
                <w:tab w:val="left" w:pos="1418"/>
              </w:tabs>
              <w:spacing w:before="0" w:after="0"/>
              <w:ind w:left="0" w:right="0"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B705F4">
              <w:rPr>
                <w:b w:val="0"/>
                <w:sz w:val="24"/>
                <w:szCs w:val="24"/>
                <w:lang w:val="ru-RU"/>
              </w:rPr>
              <w:t>Внедрение автоматизированной системы управления и сигнализации парового котла (</w:t>
            </w:r>
            <w:proofErr w:type="spellStart"/>
            <w:r w:rsidRPr="00B705F4">
              <w:rPr>
                <w:b w:val="0"/>
                <w:sz w:val="24"/>
                <w:szCs w:val="24"/>
                <w:lang w:val="ru-RU"/>
              </w:rPr>
              <w:t>котлоагрегата</w:t>
            </w:r>
            <w:proofErr w:type="spellEnd"/>
            <w:r w:rsidRPr="00B705F4">
              <w:rPr>
                <w:b w:val="0"/>
                <w:sz w:val="24"/>
                <w:szCs w:val="24"/>
                <w:lang w:val="ru-RU"/>
              </w:rPr>
              <w:t>) № 4</w:t>
            </w:r>
          </w:p>
        </w:tc>
        <w:tc>
          <w:tcPr>
            <w:tcW w:w="1829" w:type="dxa"/>
            <w:shd w:val="clear" w:color="auto" w:fill="auto"/>
          </w:tcPr>
          <w:p w:rsidR="00B705F4" w:rsidRPr="00B705F4" w:rsidRDefault="00B705F4" w:rsidP="0099555D">
            <w:pPr>
              <w:pStyle w:val="11"/>
              <w:tabs>
                <w:tab w:val="clear" w:pos="1134"/>
                <w:tab w:val="left" w:pos="1418"/>
              </w:tabs>
              <w:spacing w:before="0" w:after="0"/>
              <w:ind w:left="0" w:right="0"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B705F4">
              <w:rPr>
                <w:b w:val="0"/>
                <w:sz w:val="24"/>
                <w:szCs w:val="24"/>
                <w:lang w:val="ru-RU"/>
              </w:rPr>
              <w:t>50381</w:t>
            </w:r>
          </w:p>
        </w:tc>
        <w:tc>
          <w:tcPr>
            <w:tcW w:w="1006" w:type="dxa"/>
            <w:shd w:val="clear" w:color="auto" w:fill="auto"/>
          </w:tcPr>
          <w:p w:rsidR="00B705F4" w:rsidRPr="00B705F4" w:rsidRDefault="00B705F4" w:rsidP="0099555D">
            <w:pPr>
              <w:pStyle w:val="11"/>
              <w:tabs>
                <w:tab w:val="clear" w:pos="1134"/>
                <w:tab w:val="left" w:pos="1418"/>
              </w:tabs>
              <w:spacing w:before="0" w:after="0"/>
              <w:ind w:left="0" w:right="0"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B705F4">
              <w:rPr>
                <w:b w:val="0"/>
                <w:sz w:val="24"/>
                <w:szCs w:val="24"/>
                <w:lang w:val="ru-RU"/>
              </w:rPr>
              <w:t>7301</w:t>
            </w:r>
          </w:p>
        </w:tc>
        <w:tc>
          <w:tcPr>
            <w:tcW w:w="992" w:type="dxa"/>
            <w:shd w:val="clear" w:color="auto" w:fill="auto"/>
          </w:tcPr>
          <w:p w:rsidR="00B705F4" w:rsidRPr="00B705F4" w:rsidRDefault="00B705F4" w:rsidP="0099555D">
            <w:pPr>
              <w:pStyle w:val="11"/>
              <w:tabs>
                <w:tab w:val="clear" w:pos="1134"/>
                <w:tab w:val="left" w:pos="1418"/>
              </w:tabs>
              <w:spacing w:before="0" w:after="0"/>
              <w:ind w:left="0" w:right="0"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B705F4">
              <w:rPr>
                <w:b w:val="0"/>
                <w:sz w:val="24"/>
                <w:szCs w:val="24"/>
                <w:lang w:val="ru-RU"/>
              </w:rPr>
              <w:t>43080</w:t>
            </w:r>
          </w:p>
        </w:tc>
        <w:tc>
          <w:tcPr>
            <w:tcW w:w="1134" w:type="dxa"/>
            <w:shd w:val="clear" w:color="auto" w:fill="auto"/>
          </w:tcPr>
          <w:p w:rsidR="00B705F4" w:rsidRPr="00B705F4" w:rsidRDefault="00B705F4" w:rsidP="0099555D">
            <w:pPr>
              <w:pStyle w:val="11"/>
              <w:tabs>
                <w:tab w:val="clear" w:pos="1134"/>
                <w:tab w:val="left" w:pos="1418"/>
              </w:tabs>
              <w:spacing w:before="0" w:after="0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705F4" w:rsidRPr="000835A9" w:rsidTr="00BE14E4">
        <w:tc>
          <w:tcPr>
            <w:tcW w:w="4253" w:type="dxa"/>
            <w:shd w:val="clear" w:color="auto" w:fill="auto"/>
          </w:tcPr>
          <w:p w:rsidR="00B705F4" w:rsidRPr="00B705F4" w:rsidRDefault="00B705F4" w:rsidP="0099555D">
            <w:pPr>
              <w:pStyle w:val="11"/>
              <w:tabs>
                <w:tab w:val="clear" w:pos="1134"/>
                <w:tab w:val="left" w:pos="1418"/>
              </w:tabs>
              <w:spacing w:before="0" w:after="0"/>
              <w:ind w:left="0" w:right="0"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B705F4">
              <w:rPr>
                <w:b w:val="0"/>
                <w:sz w:val="24"/>
                <w:szCs w:val="24"/>
                <w:lang w:val="ru-RU"/>
              </w:rPr>
              <w:t xml:space="preserve">Внедрение автоматизированной </w:t>
            </w:r>
            <w:proofErr w:type="gramStart"/>
            <w:r w:rsidRPr="00B705F4">
              <w:rPr>
                <w:b w:val="0"/>
                <w:sz w:val="24"/>
                <w:szCs w:val="24"/>
                <w:lang w:val="ru-RU"/>
              </w:rPr>
              <w:t>системы дозирования реагентов установки предварительной очистки воды установки</w:t>
            </w:r>
            <w:proofErr w:type="gramEnd"/>
            <w:r w:rsidRPr="00B705F4">
              <w:rPr>
                <w:b w:val="0"/>
                <w:sz w:val="24"/>
                <w:szCs w:val="24"/>
                <w:lang w:val="ru-RU"/>
              </w:rPr>
              <w:t xml:space="preserve"> по производству </w:t>
            </w:r>
            <w:proofErr w:type="spellStart"/>
            <w:r w:rsidRPr="00B705F4">
              <w:rPr>
                <w:b w:val="0"/>
                <w:sz w:val="24"/>
                <w:szCs w:val="24"/>
                <w:lang w:val="ru-RU"/>
              </w:rPr>
              <w:t>химочищенной</w:t>
            </w:r>
            <w:proofErr w:type="spellEnd"/>
            <w:r w:rsidRPr="00B705F4">
              <w:rPr>
                <w:b w:val="0"/>
                <w:sz w:val="24"/>
                <w:szCs w:val="24"/>
                <w:lang w:val="ru-RU"/>
              </w:rPr>
              <w:t xml:space="preserve"> воды</w:t>
            </w:r>
          </w:p>
        </w:tc>
        <w:tc>
          <w:tcPr>
            <w:tcW w:w="1829" w:type="dxa"/>
            <w:shd w:val="clear" w:color="auto" w:fill="auto"/>
          </w:tcPr>
          <w:p w:rsidR="00B705F4" w:rsidRPr="00B705F4" w:rsidRDefault="00B705F4" w:rsidP="0099555D">
            <w:pPr>
              <w:pStyle w:val="11"/>
              <w:tabs>
                <w:tab w:val="clear" w:pos="1134"/>
                <w:tab w:val="left" w:pos="1418"/>
              </w:tabs>
              <w:spacing w:before="0" w:after="0"/>
              <w:ind w:left="0" w:right="0"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B705F4">
              <w:rPr>
                <w:b w:val="0"/>
                <w:sz w:val="24"/>
                <w:szCs w:val="24"/>
                <w:lang w:val="ru-RU"/>
              </w:rPr>
              <w:t>3342</w:t>
            </w:r>
          </w:p>
        </w:tc>
        <w:tc>
          <w:tcPr>
            <w:tcW w:w="1006" w:type="dxa"/>
            <w:shd w:val="clear" w:color="auto" w:fill="auto"/>
          </w:tcPr>
          <w:p w:rsidR="00B705F4" w:rsidRPr="00B705F4" w:rsidRDefault="00B705F4" w:rsidP="0099555D">
            <w:pPr>
              <w:pStyle w:val="11"/>
              <w:tabs>
                <w:tab w:val="clear" w:pos="1134"/>
                <w:tab w:val="left" w:pos="1418"/>
              </w:tabs>
              <w:spacing w:before="0" w:after="0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705F4" w:rsidRPr="00B705F4" w:rsidRDefault="00B705F4" w:rsidP="0099555D">
            <w:pPr>
              <w:pStyle w:val="11"/>
              <w:tabs>
                <w:tab w:val="clear" w:pos="1134"/>
                <w:tab w:val="left" w:pos="1418"/>
              </w:tabs>
              <w:spacing w:before="0" w:after="0"/>
              <w:ind w:left="0" w:right="0"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B705F4">
              <w:rPr>
                <w:b w:val="0"/>
                <w:sz w:val="24"/>
                <w:szCs w:val="24"/>
                <w:lang w:val="ru-RU"/>
              </w:rPr>
              <w:t>1500</w:t>
            </w:r>
          </w:p>
        </w:tc>
        <w:tc>
          <w:tcPr>
            <w:tcW w:w="1134" w:type="dxa"/>
            <w:shd w:val="clear" w:color="auto" w:fill="auto"/>
          </w:tcPr>
          <w:p w:rsidR="00B705F4" w:rsidRPr="000835A9" w:rsidRDefault="00B705F4" w:rsidP="0099555D">
            <w:pPr>
              <w:pStyle w:val="11"/>
              <w:tabs>
                <w:tab w:val="clear" w:pos="1134"/>
                <w:tab w:val="left" w:pos="1418"/>
              </w:tabs>
              <w:spacing w:before="0" w:after="0"/>
              <w:ind w:left="0" w:right="0"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B705F4">
              <w:rPr>
                <w:b w:val="0"/>
                <w:sz w:val="24"/>
                <w:szCs w:val="24"/>
                <w:lang w:val="ru-RU"/>
              </w:rPr>
              <w:t>1842</w:t>
            </w:r>
          </w:p>
        </w:tc>
      </w:tr>
    </w:tbl>
    <w:p w:rsidR="00B705F4" w:rsidRDefault="00B705F4" w:rsidP="004726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B705F4" w:rsidRDefault="00B705F4" w:rsidP="004726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0E0E0B" w:rsidRDefault="000E0E0B" w:rsidP="00B705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0E0E0B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Вопросы к докладчику</w:t>
      </w:r>
    </w:p>
    <w:p w:rsidR="00CB09B7" w:rsidRDefault="00B705F4" w:rsidP="00B705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A09DB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Богданова </w:t>
      </w:r>
      <w:r w:rsidR="00AD722C" w:rsidRPr="008A09DB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И.Ю.</w:t>
      </w:r>
      <w:r w:rsidR="00AD722C" w:rsidRPr="00B705F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705F4">
        <w:rPr>
          <w:rFonts w:ascii="Times New Roman" w:hAnsi="Times New Roman" w:cs="Times New Roman"/>
          <w:color w:val="000000"/>
          <w:spacing w:val="-4"/>
          <w:sz w:val="24"/>
          <w:szCs w:val="24"/>
        </w:rPr>
        <w:t>–</w:t>
      </w:r>
      <w:r w:rsidR="009E458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B09B7">
        <w:rPr>
          <w:rFonts w:ascii="Times New Roman" w:hAnsi="Times New Roman" w:cs="Times New Roman"/>
          <w:color w:val="000000"/>
          <w:spacing w:val="-4"/>
          <w:sz w:val="24"/>
          <w:szCs w:val="24"/>
        </w:rPr>
        <w:t>Финансовые затраты очень велики, срок окупаемости тоже не известен и скорректировать перспективу развития города очень сложно.</w:t>
      </w:r>
      <w:r w:rsidR="009E458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9E4581">
        <w:rPr>
          <w:rFonts w:ascii="Times New Roman" w:hAnsi="Times New Roman" w:cs="Times New Roman"/>
          <w:sz w:val="24"/>
          <w:szCs w:val="24"/>
        </w:rPr>
        <w:t xml:space="preserve">Прошу Вас разъяснить за </w:t>
      </w:r>
      <w:proofErr w:type="gramStart"/>
      <w:r w:rsidR="009E4581">
        <w:rPr>
          <w:rFonts w:ascii="Times New Roman" w:hAnsi="Times New Roman" w:cs="Times New Roman"/>
          <w:sz w:val="24"/>
          <w:szCs w:val="24"/>
        </w:rPr>
        <w:t>счет</w:t>
      </w:r>
      <w:proofErr w:type="gramEnd"/>
      <w:r w:rsidR="009E4581">
        <w:rPr>
          <w:rFonts w:ascii="Times New Roman" w:hAnsi="Times New Roman" w:cs="Times New Roman"/>
          <w:sz w:val="24"/>
          <w:szCs w:val="24"/>
        </w:rPr>
        <w:t xml:space="preserve"> каких источников финансирования планируется осуществление данных мероприятий?</w:t>
      </w:r>
    </w:p>
    <w:p w:rsidR="00CB09B7" w:rsidRDefault="00CB09B7" w:rsidP="00B705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9B7" w:rsidRDefault="00CB09B7" w:rsidP="00B70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9DB">
        <w:rPr>
          <w:rFonts w:ascii="Times New Roman" w:hAnsi="Times New Roman" w:cs="Times New Roman"/>
          <w:b/>
          <w:sz w:val="24"/>
          <w:szCs w:val="24"/>
        </w:rPr>
        <w:t>Афанасьев О</w:t>
      </w:r>
      <w:r w:rsidR="00AD722C" w:rsidRPr="008A09DB">
        <w:rPr>
          <w:rFonts w:ascii="Times New Roman" w:hAnsi="Times New Roman" w:cs="Times New Roman"/>
          <w:b/>
          <w:sz w:val="24"/>
          <w:szCs w:val="24"/>
        </w:rPr>
        <w:t>.</w:t>
      </w:r>
      <w:r w:rsidRPr="008A09DB">
        <w:rPr>
          <w:rFonts w:ascii="Times New Roman" w:hAnsi="Times New Roman" w:cs="Times New Roman"/>
          <w:b/>
          <w:sz w:val="24"/>
          <w:szCs w:val="24"/>
        </w:rPr>
        <w:t>Н</w:t>
      </w:r>
      <w:r w:rsidR="00AD722C" w:rsidRPr="008A09DB">
        <w:rPr>
          <w:rFonts w:ascii="Times New Roman" w:hAnsi="Times New Roman" w:cs="Times New Roman"/>
          <w:b/>
          <w:sz w:val="24"/>
          <w:szCs w:val="24"/>
        </w:rPr>
        <w:t>.</w:t>
      </w:r>
      <w:r w:rsidR="00AD722C" w:rsidRPr="00AD722C">
        <w:rPr>
          <w:rFonts w:ascii="Times New Roman" w:hAnsi="Times New Roman" w:cs="Times New Roman"/>
          <w:sz w:val="24"/>
          <w:szCs w:val="24"/>
        </w:rPr>
        <w:t xml:space="preserve"> </w:t>
      </w:r>
      <w:r w:rsidR="00AD722C">
        <w:rPr>
          <w:rFonts w:ascii="Times New Roman" w:hAnsi="Times New Roman" w:cs="Times New Roman"/>
          <w:sz w:val="24"/>
          <w:szCs w:val="24"/>
        </w:rPr>
        <w:t xml:space="preserve">– На данный момент инвестиционная программа принята на рассмотрение в Главном управление по промышленности и энергетике. </w:t>
      </w:r>
      <w:proofErr w:type="gramStart"/>
      <w:r w:rsidR="00AD722C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AD722C">
        <w:rPr>
          <w:rFonts w:ascii="Times New Roman" w:hAnsi="Times New Roman" w:cs="Times New Roman"/>
          <w:sz w:val="24"/>
          <w:szCs w:val="24"/>
        </w:rPr>
        <w:t xml:space="preserve"> инвестиционной программы за счет инвестиционной надбавки к тарифам данные мероприятия и будут реализованы.</w:t>
      </w:r>
    </w:p>
    <w:p w:rsidR="00AD722C" w:rsidRDefault="00AD722C" w:rsidP="00B70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722C" w:rsidRDefault="00AD722C" w:rsidP="00B705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A09DB">
        <w:rPr>
          <w:rFonts w:ascii="Times New Roman" w:hAnsi="Times New Roman" w:cs="Times New Roman"/>
          <w:b/>
          <w:sz w:val="24"/>
          <w:szCs w:val="24"/>
        </w:rPr>
        <w:t>Лаговский А.В.</w:t>
      </w:r>
      <w:r>
        <w:rPr>
          <w:rFonts w:ascii="Times New Roman" w:hAnsi="Times New Roman" w:cs="Times New Roman"/>
          <w:sz w:val="24"/>
          <w:szCs w:val="24"/>
        </w:rPr>
        <w:t xml:space="preserve"> – Куда предлагаете внести изменения? Уточняю, в какие разделы и пункты схемы теплоснабжения вносятся изменения? </w:t>
      </w:r>
      <w:r w:rsidR="00BE14E4">
        <w:rPr>
          <w:rFonts w:ascii="Times New Roman" w:hAnsi="Times New Roman" w:cs="Times New Roman"/>
          <w:sz w:val="24"/>
          <w:szCs w:val="24"/>
        </w:rPr>
        <w:t xml:space="preserve">Считаю, что Ваши предложения оформлены ненадлежащим образом, </w:t>
      </w:r>
      <w:proofErr w:type="spellStart"/>
      <w:r w:rsidR="00BE14E4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BE14E4">
        <w:rPr>
          <w:rFonts w:ascii="Times New Roman" w:hAnsi="Times New Roman" w:cs="Times New Roman"/>
          <w:sz w:val="24"/>
          <w:szCs w:val="24"/>
        </w:rPr>
        <w:t>.е</w:t>
      </w:r>
      <w:proofErr w:type="spellEnd"/>
      <w:proofErr w:type="gramEnd"/>
      <w:r w:rsidR="00BE14E4">
        <w:rPr>
          <w:rFonts w:ascii="Times New Roman" w:hAnsi="Times New Roman" w:cs="Times New Roman"/>
          <w:sz w:val="24"/>
          <w:szCs w:val="24"/>
        </w:rPr>
        <w:t xml:space="preserve"> не соответствует требованиям к схеме теплоснабжения (Постановление Правительства РФ от </w:t>
      </w:r>
      <w:r w:rsidR="00BE14E4" w:rsidRPr="000E0E0B">
        <w:rPr>
          <w:rFonts w:ascii="Times New Roman" w:hAnsi="Times New Roman" w:cs="Times New Roman"/>
          <w:color w:val="000000"/>
          <w:spacing w:val="-2"/>
          <w:sz w:val="24"/>
          <w:szCs w:val="24"/>
        </w:rPr>
        <w:t>22.02.2012 № 154</w:t>
      </w:r>
      <w:r w:rsidR="00BE14E4">
        <w:rPr>
          <w:rFonts w:ascii="Times New Roman" w:hAnsi="Times New Roman" w:cs="Times New Roman"/>
          <w:color w:val="000000"/>
          <w:spacing w:val="-2"/>
          <w:sz w:val="24"/>
          <w:szCs w:val="24"/>
        </w:rPr>
        <w:t>).</w:t>
      </w:r>
    </w:p>
    <w:p w:rsidR="00BE14E4" w:rsidRDefault="00BE14E4" w:rsidP="00B705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BE14E4" w:rsidRDefault="00BE14E4" w:rsidP="00B705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A09DB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Богданова И.И.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– Предлагаю ОАО «Алтай-Кокс» доработать представленные материалы в соответствии с требованиями к схеме теплоснабжения.</w:t>
      </w:r>
    </w:p>
    <w:p w:rsidR="00E15567" w:rsidRDefault="00E15567" w:rsidP="00B705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636CBE" w:rsidRDefault="00BE14E4" w:rsidP="00B705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A09DB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Пеньков С.М.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– На основании вышеизложенного </w:t>
      </w:r>
      <w:r w:rsidR="00B161FF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предлагаю объявить перерыв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 публичных слушаниях сроком на 6 дней</w:t>
      </w:r>
      <w:r w:rsidR="00636CB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(до 11 апреля 2016 года).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BE14E4" w:rsidRDefault="00636CBE" w:rsidP="00B705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ОАО «Алтай-Кокс» до 7 апреля 2016 года включительно, предоставить, оформленные в соответствии с требованиями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</w:t>
      </w:r>
      <w:r w:rsidRPr="000E0E0B">
        <w:rPr>
          <w:rFonts w:ascii="Times New Roman" w:hAnsi="Times New Roman" w:cs="Times New Roman"/>
          <w:color w:val="000000"/>
          <w:spacing w:val="-2"/>
          <w:sz w:val="24"/>
          <w:szCs w:val="24"/>
        </w:rPr>
        <w:t>22.02.2012 № 154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, предложения  для подготовки проекта итогового документа.</w:t>
      </w:r>
    </w:p>
    <w:p w:rsidR="00636CBE" w:rsidRDefault="00636CBE" w:rsidP="00B705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Секретарю публичных слушаний Дегтяревой С.А. направить уведомления МУП «Коммунальное хозяйство» и </w:t>
      </w:r>
      <w:r w:rsidRPr="00002B88">
        <w:rPr>
          <w:rFonts w:ascii="Times New Roman" w:hAnsi="Times New Roman" w:cs="Times New Roman"/>
          <w:color w:val="000000"/>
          <w:sz w:val="24"/>
          <w:szCs w:val="24"/>
        </w:rPr>
        <w:t xml:space="preserve">ГУП ДХ АК «Северо-Восточное ДСУ «филиал </w:t>
      </w:r>
      <w:proofErr w:type="spellStart"/>
      <w:r w:rsidRPr="00002B88">
        <w:rPr>
          <w:rFonts w:ascii="Times New Roman" w:hAnsi="Times New Roman" w:cs="Times New Roman"/>
          <w:color w:val="000000"/>
          <w:sz w:val="24"/>
          <w:szCs w:val="24"/>
        </w:rPr>
        <w:t>Заринский</w:t>
      </w:r>
      <w:proofErr w:type="spellEnd"/>
      <w:r w:rsidRPr="00002B88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 объявленном перерыве в публичных слушаниях и также необходимости предоставления предложений и замечаний по схеме теплоснабжения</w:t>
      </w:r>
      <w:r w:rsidR="00E1556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15567">
        <w:rPr>
          <w:rFonts w:ascii="Times New Roman" w:hAnsi="Times New Roman" w:cs="Times New Roman"/>
          <w:color w:val="000000"/>
          <w:spacing w:val="-2"/>
          <w:sz w:val="24"/>
          <w:szCs w:val="24"/>
        </w:rPr>
        <w:t>оформленны</w:t>
      </w:r>
      <w:r w:rsidR="00B161FF">
        <w:rPr>
          <w:rFonts w:ascii="Times New Roman" w:hAnsi="Times New Roman" w:cs="Times New Roman"/>
          <w:color w:val="000000"/>
          <w:spacing w:val="-2"/>
          <w:sz w:val="24"/>
          <w:szCs w:val="24"/>
        </w:rPr>
        <w:t>х</w:t>
      </w:r>
      <w:r w:rsidR="00E1556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 соответствии с требованиями </w:t>
      </w:r>
      <w:r w:rsidR="00E15567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</w:t>
      </w:r>
      <w:r w:rsidR="00E15567" w:rsidRPr="000E0E0B">
        <w:rPr>
          <w:rFonts w:ascii="Times New Roman" w:hAnsi="Times New Roman" w:cs="Times New Roman"/>
          <w:color w:val="000000"/>
          <w:spacing w:val="-2"/>
          <w:sz w:val="24"/>
          <w:szCs w:val="24"/>
        </w:rPr>
        <w:t>22.02.2012 № 154</w:t>
      </w:r>
      <w:r w:rsidR="00E15567">
        <w:rPr>
          <w:rFonts w:ascii="Times New Roman" w:hAnsi="Times New Roman" w:cs="Times New Roman"/>
          <w:color w:val="000000"/>
          <w:spacing w:val="-2"/>
          <w:sz w:val="24"/>
          <w:szCs w:val="24"/>
        </w:rPr>
        <w:t>, в срок до 7 апреля 2016 года, включительно.</w:t>
      </w:r>
      <w:proofErr w:type="gramEnd"/>
    </w:p>
    <w:p w:rsidR="00BE14E4" w:rsidRDefault="00BE14E4" w:rsidP="00B70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6905" w:rsidRPr="000E0E0B" w:rsidRDefault="00476905" w:rsidP="004769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E0E0B">
        <w:rPr>
          <w:rFonts w:ascii="Times New Roman" w:hAnsi="Times New Roman" w:cs="Times New Roman"/>
          <w:color w:val="000000"/>
          <w:spacing w:val="-2"/>
          <w:sz w:val="24"/>
          <w:szCs w:val="24"/>
        </w:rPr>
        <w:t>Кто за данное предложение, прошу голосовать.</w:t>
      </w:r>
    </w:p>
    <w:p w:rsidR="00476905" w:rsidRPr="000E0E0B" w:rsidRDefault="00476905" w:rsidP="004769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 – </w:t>
      </w:r>
      <w:r w:rsidR="00E15567">
        <w:rPr>
          <w:rFonts w:ascii="Times New Roman" w:hAnsi="Times New Roman" w:cs="Times New Roman"/>
          <w:color w:val="000000"/>
          <w:spacing w:val="-1"/>
          <w:sz w:val="24"/>
          <w:szCs w:val="24"/>
        </w:rPr>
        <w:t>11</w:t>
      </w:r>
      <w:r w:rsidR="004726F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Против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– </w:t>
      </w:r>
      <w:r w:rsidR="00E15567">
        <w:rPr>
          <w:rFonts w:ascii="Times New Roman" w:hAnsi="Times New Roman" w:cs="Times New Roman"/>
          <w:color w:val="000000"/>
          <w:spacing w:val="-1"/>
          <w:sz w:val="24"/>
          <w:szCs w:val="24"/>
        </w:rPr>
        <w:t>0</w:t>
      </w:r>
      <w:r w:rsidR="004726F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Воздержался – </w:t>
      </w:r>
      <w:r w:rsidR="00E15567">
        <w:rPr>
          <w:rFonts w:ascii="Times New Roman" w:hAnsi="Times New Roman" w:cs="Times New Roman"/>
          <w:color w:val="000000"/>
          <w:spacing w:val="-1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Принимается </w:t>
      </w:r>
      <w:r w:rsidR="00E15567">
        <w:rPr>
          <w:rFonts w:ascii="Times New Roman" w:hAnsi="Times New Roman" w:cs="Times New Roman"/>
          <w:color w:val="000000"/>
          <w:spacing w:val="-1"/>
          <w:sz w:val="24"/>
          <w:szCs w:val="24"/>
        </w:rPr>
        <w:t>единогласно</w:t>
      </w:r>
      <w:r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476905" w:rsidRPr="000E0E0B" w:rsidRDefault="00476905" w:rsidP="00476905">
      <w:pPr>
        <w:pStyle w:val="aa"/>
        <w:spacing w:line="240" w:lineRule="auto"/>
        <w:ind w:firstLine="709"/>
        <w:rPr>
          <w:sz w:val="24"/>
          <w:szCs w:val="24"/>
        </w:rPr>
      </w:pPr>
    </w:p>
    <w:p w:rsidR="000E0E0B" w:rsidRPr="000E0E0B" w:rsidRDefault="000E0E0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FB7801" w:rsidRDefault="00817F9B" w:rsidP="00817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                                                                                      </w:t>
      </w:r>
      <w:r w:rsidR="00E15567">
        <w:rPr>
          <w:rFonts w:ascii="Times New Roman" w:eastAsia="Times New Roman" w:hAnsi="Times New Roman" w:cs="Times New Roman"/>
          <w:sz w:val="24"/>
          <w:szCs w:val="24"/>
          <w:lang w:eastAsia="ru-RU"/>
        </w:rPr>
        <w:t>С.М. Пеньков</w:t>
      </w:r>
    </w:p>
    <w:p w:rsidR="00B161FF" w:rsidRDefault="00B161FF" w:rsidP="00817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F9B" w:rsidRPr="000E0E0B" w:rsidRDefault="00817F9B" w:rsidP="00817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                                                                                                               С.А. Дегтярева</w:t>
      </w:r>
    </w:p>
    <w:sectPr w:rsidR="00817F9B" w:rsidRPr="000E0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9E6A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1E0561"/>
    <w:multiLevelType w:val="hybridMultilevel"/>
    <w:tmpl w:val="F6B05DFC"/>
    <w:lvl w:ilvl="0" w:tplc="1DB27C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889C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6E2B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92E45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E8FC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60BD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08F4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AC6D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04520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B43921"/>
    <w:multiLevelType w:val="multilevel"/>
    <w:tmpl w:val="E77A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8A1F04"/>
    <w:multiLevelType w:val="hybridMultilevel"/>
    <w:tmpl w:val="0F50E8AC"/>
    <w:lvl w:ilvl="0" w:tplc="32D0D5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D81CB5"/>
    <w:multiLevelType w:val="hybridMultilevel"/>
    <w:tmpl w:val="8ED877B2"/>
    <w:lvl w:ilvl="0" w:tplc="66A2EC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12973ED"/>
    <w:multiLevelType w:val="hybridMultilevel"/>
    <w:tmpl w:val="2DBAB2FE"/>
    <w:lvl w:ilvl="0" w:tplc="55201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2AD2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EA40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309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6275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B8E8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3C39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EEF1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AC7B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5F4F8C"/>
    <w:multiLevelType w:val="multilevel"/>
    <w:tmpl w:val="F812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722815"/>
    <w:multiLevelType w:val="hybridMultilevel"/>
    <w:tmpl w:val="CC509714"/>
    <w:lvl w:ilvl="0" w:tplc="6232B2EA">
      <w:start w:val="1"/>
      <w:numFmt w:val="decimal"/>
      <w:lvlText w:val="Таблица %1. "/>
      <w:lvlJc w:val="left"/>
      <w:pPr>
        <w:ind w:left="262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F7085"/>
    <w:multiLevelType w:val="hybridMultilevel"/>
    <w:tmpl w:val="E4A07AF8"/>
    <w:lvl w:ilvl="0" w:tplc="EC4241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A8C8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3AAA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36E4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7ED9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EE8C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88A1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E6C1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D857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4E"/>
    <w:rsid w:val="00002B88"/>
    <w:rsid w:val="00015722"/>
    <w:rsid w:val="0003534B"/>
    <w:rsid w:val="00044F04"/>
    <w:rsid w:val="00065A32"/>
    <w:rsid w:val="000B5BCA"/>
    <w:rsid w:val="000E0E0B"/>
    <w:rsid w:val="00113358"/>
    <w:rsid w:val="001E3BD3"/>
    <w:rsid w:val="00243C28"/>
    <w:rsid w:val="00293FF8"/>
    <w:rsid w:val="0032074C"/>
    <w:rsid w:val="00321756"/>
    <w:rsid w:val="00350019"/>
    <w:rsid w:val="00350794"/>
    <w:rsid w:val="003B3B2B"/>
    <w:rsid w:val="003D1993"/>
    <w:rsid w:val="00426E3D"/>
    <w:rsid w:val="004726FF"/>
    <w:rsid w:val="00476905"/>
    <w:rsid w:val="00477716"/>
    <w:rsid w:val="004F36A1"/>
    <w:rsid w:val="0052736F"/>
    <w:rsid w:val="00553943"/>
    <w:rsid w:val="00583AB8"/>
    <w:rsid w:val="00611F49"/>
    <w:rsid w:val="006242F7"/>
    <w:rsid w:val="00636CBE"/>
    <w:rsid w:val="006B49A1"/>
    <w:rsid w:val="00740C76"/>
    <w:rsid w:val="0074747A"/>
    <w:rsid w:val="00783D83"/>
    <w:rsid w:val="00784C49"/>
    <w:rsid w:val="007A64F3"/>
    <w:rsid w:val="007B449E"/>
    <w:rsid w:val="007C5DD5"/>
    <w:rsid w:val="00817F9B"/>
    <w:rsid w:val="00830A34"/>
    <w:rsid w:val="00897C35"/>
    <w:rsid w:val="008A09DB"/>
    <w:rsid w:val="008C08BB"/>
    <w:rsid w:val="008D129F"/>
    <w:rsid w:val="009E373B"/>
    <w:rsid w:val="009E4581"/>
    <w:rsid w:val="00A26416"/>
    <w:rsid w:val="00A3193B"/>
    <w:rsid w:val="00A56BAE"/>
    <w:rsid w:val="00AD722C"/>
    <w:rsid w:val="00AF430E"/>
    <w:rsid w:val="00B05F8A"/>
    <w:rsid w:val="00B161FF"/>
    <w:rsid w:val="00B31356"/>
    <w:rsid w:val="00B705F4"/>
    <w:rsid w:val="00B70639"/>
    <w:rsid w:val="00B922E5"/>
    <w:rsid w:val="00BD564E"/>
    <w:rsid w:val="00BE14E4"/>
    <w:rsid w:val="00C57B0D"/>
    <w:rsid w:val="00C94482"/>
    <w:rsid w:val="00CB09B7"/>
    <w:rsid w:val="00CF7E1C"/>
    <w:rsid w:val="00D47FE3"/>
    <w:rsid w:val="00D73042"/>
    <w:rsid w:val="00DF311E"/>
    <w:rsid w:val="00E15567"/>
    <w:rsid w:val="00E66354"/>
    <w:rsid w:val="00E800FE"/>
    <w:rsid w:val="00E9182F"/>
    <w:rsid w:val="00EF08B4"/>
    <w:rsid w:val="00F24DC5"/>
    <w:rsid w:val="00F41B61"/>
    <w:rsid w:val="00FA3C0B"/>
    <w:rsid w:val="00FB08A1"/>
    <w:rsid w:val="00FB7801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5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0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6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bout-time-orange">
    <w:name w:val="about-time-orange"/>
    <w:basedOn w:val="a0"/>
    <w:rsid w:val="00BD564E"/>
  </w:style>
  <w:style w:type="character" w:customStyle="1" w:styleId="about-eye-orange">
    <w:name w:val="about-eye-orange"/>
    <w:basedOn w:val="a0"/>
    <w:rsid w:val="00BD564E"/>
  </w:style>
  <w:style w:type="character" w:customStyle="1" w:styleId="about-heart-orange">
    <w:name w:val="about-heart-orange"/>
    <w:basedOn w:val="a0"/>
    <w:rsid w:val="00BD564E"/>
  </w:style>
  <w:style w:type="paragraph" w:styleId="a3">
    <w:name w:val="Normal (Web)"/>
    <w:basedOn w:val="a"/>
    <w:uiPriority w:val="99"/>
    <w:unhideWhenUsed/>
    <w:rsid w:val="00BD5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564E"/>
    <w:rPr>
      <w:b/>
      <w:bCs/>
    </w:rPr>
  </w:style>
  <w:style w:type="character" w:styleId="a5">
    <w:name w:val="Hyperlink"/>
    <w:basedOn w:val="a0"/>
    <w:uiPriority w:val="99"/>
    <w:unhideWhenUsed/>
    <w:rsid w:val="00BD564E"/>
    <w:rPr>
      <w:color w:val="0000FF"/>
      <w:u w:val="single"/>
    </w:rPr>
  </w:style>
  <w:style w:type="table" w:styleId="a6">
    <w:name w:val="Table Grid"/>
    <w:basedOn w:val="a1"/>
    <w:uiPriority w:val="59"/>
    <w:rsid w:val="00BD5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0E0E0B"/>
    <w:rPr>
      <w:i/>
      <w:iCs/>
    </w:rPr>
  </w:style>
  <w:style w:type="paragraph" w:styleId="a8">
    <w:name w:val="List Paragraph"/>
    <w:aliases w:val="Введение,СПИСКИ"/>
    <w:basedOn w:val="a"/>
    <w:link w:val="a9"/>
    <w:uiPriority w:val="99"/>
    <w:qFormat/>
    <w:rsid w:val="000E0E0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aliases w:val="Введение Знак,СПИСКИ Знак"/>
    <w:link w:val="a8"/>
    <w:uiPriority w:val="34"/>
    <w:rsid w:val="000E0E0B"/>
    <w:rPr>
      <w:rFonts w:ascii="Calibri" w:eastAsia="Calibri" w:hAnsi="Calibri" w:cs="Times New Roman"/>
    </w:rPr>
  </w:style>
  <w:style w:type="paragraph" w:customStyle="1" w:styleId="aa">
    <w:name w:val="_Обычный"/>
    <w:basedOn w:val="a8"/>
    <w:link w:val="ab"/>
    <w:qFormat/>
    <w:rsid w:val="000E0E0B"/>
    <w:pPr>
      <w:spacing w:after="0" w:line="360" w:lineRule="auto"/>
      <w:ind w:left="0" w:firstLine="567"/>
      <w:jc w:val="both"/>
    </w:pPr>
    <w:rPr>
      <w:rFonts w:ascii="Times New Roman" w:hAnsi="Times New Roman"/>
      <w:sz w:val="26"/>
      <w:szCs w:val="26"/>
    </w:rPr>
  </w:style>
  <w:style w:type="character" w:customStyle="1" w:styleId="ab">
    <w:name w:val="_Обычный Знак"/>
    <w:link w:val="aa"/>
    <w:rsid w:val="000E0E0B"/>
    <w:rPr>
      <w:rFonts w:ascii="Times New Roman" w:eastAsia="Calibri" w:hAnsi="Times New Roman" w:cs="Times New Roman"/>
      <w:sz w:val="26"/>
      <w:szCs w:val="26"/>
    </w:rPr>
  </w:style>
  <w:style w:type="paragraph" w:customStyle="1" w:styleId="11">
    <w:name w:val="_1.1."/>
    <w:basedOn w:val="2"/>
    <w:next w:val="aa"/>
    <w:link w:val="110"/>
    <w:uiPriority w:val="99"/>
    <w:rsid w:val="00B705F4"/>
    <w:pPr>
      <w:tabs>
        <w:tab w:val="left" w:pos="1134"/>
      </w:tabs>
      <w:spacing w:before="360" w:after="360" w:line="240" w:lineRule="auto"/>
      <w:ind w:left="1789" w:right="424" w:hanging="720"/>
      <w:jc w:val="both"/>
    </w:pPr>
    <w:rPr>
      <w:rFonts w:ascii="Times New Roman" w:eastAsia="Calibri" w:hAnsi="Times New Roman" w:cs="Times New Roman"/>
      <w:color w:val="auto"/>
      <w:lang w:val="x-none"/>
    </w:rPr>
  </w:style>
  <w:style w:type="character" w:customStyle="1" w:styleId="110">
    <w:name w:val="_1.1. Знак"/>
    <w:link w:val="11"/>
    <w:uiPriority w:val="99"/>
    <w:locked/>
    <w:rsid w:val="00B705F4"/>
    <w:rPr>
      <w:rFonts w:ascii="Times New Roman" w:eastAsia="Calibri" w:hAnsi="Times New Roman" w:cs="Times New Roman"/>
      <w:b/>
      <w:bCs/>
      <w:sz w:val="26"/>
      <w:szCs w:val="26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B70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c">
    <w:name w:val="_Таблица"/>
    <w:basedOn w:val="a"/>
    <w:link w:val="ad"/>
    <w:uiPriority w:val="99"/>
    <w:rsid w:val="00B922E5"/>
    <w:pPr>
      <w:keepNext/>
      <w:numPr>
        <w:numId w:val="1"/>
      </w:numPr>
      <w:tabs>
        <w:tab w:val="left" w:pos="1985"/>
      </w:tabs>
      <w:spacing w:before="240" w:after="120" w:line="240" w:lineRule="auto"/>
      <w:ind w:left="2628" w:right="282"/>
      <w:jc w:val="both"/>
    </w:pPr>
    <w:rPr>
      <w:rFonts w:ascii="Calibri" w:eastAsia="Calibri" w:hAnsi="Calibri" w:cs="Times New Roman"/>
      <w:b/>
      <w:bCs/>
      <w:sz w:val="26"/>
      <w:szCs w:val="26"/>
    </w:rPr>
  </w:style>
  <w:style w:type="character" w:customStyle="1" w:styleId="ad">
    <w:name w:val="_Таблица Знак"/>
    <w:link w:val="ac"/>
    <w:uiPriority w:val="99"/>
    <w:locked/>
    <w:rsid w:val="00B922E5"/>
    <w:rPr>
      <w:rFonts w:ascii="Calibri" w:eastAsia="Calibri" w:hAnsi="Calibri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5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0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6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bout-time-orange">
    <w:name w:val="about-time-orange"/>
    <w:basedOn w:val="a0"/>
    <w:rsid w:val="00BD564E"/>
  </w:style>
  <w:style w:type="character" w:customStyle="1" w:styleId="about-eye-orange">
    <w:name w:val="about-eye-orange"/>
    <w:basedOn w:val="a0"/>
    <w:rsid w:val="00BD564E"/>
  </w:style>
  <w:style w:type="character" w:customStyle="1" w:styleId="about-heart-orange">
    <w:name w:val="about-heart-orange"/>
    <w:basedOn w:val="a0"/>
    <w:rsid w:val="00BD564E"/>
  </w:style>
  <w:style w:type="paragraph" w:styleId="a3">
    <w:name w:val="Normal (Web)"/>
    <w:basedOn w:val="a"/>
    <w:uiPriority w:val="99"/>
    <w:unhideWhenUsed/>
    <w:rsid w:val="00BD5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564E"/>
    <w:rPr>
      <w:b/>
      <w:bCs/>
    </w:rPr>
  </w:style>
  <w:style w:type="character" w:styleId="a5">
    <w:name w:val="Hyperlink"/>
    <w:basedOn w:val="a0"/>
    <w:uiPriority w:val="99"/>
    <w:unhideWhenUsed/>
    <w:rsid w:val="00BD564E"/>
    <w:rPr>
      <w:color w:val="0000FF"/>
      <w:u w:val="single"/>
    </w:rPr>
  </w:style>
  <w:style w:type="table" w:styleId="a6">
    <w:name w:val="Table Grid"/>
    <w:basedOn w:val="a1"/>
    <w:uiPriority w:val="59"/>
    <w:rsid w:val="00BD5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0E0E0B"/>
    <w:rPr>
      <w:i/>
      <w:iCs/>
    </w:rPr>
  </w:style>
  <w:style w:type="paragraph" w:styleId="a8">
    <w:name w:val="List Paragraph"/>
    <w:aliases w:val="Введение,СПИСКИ"/>
    <w:basedOn w:val="a"/>
    <w:link w:val="a9"/>
    <w:uiPriority w:val="99"/>
    <w:qFormat/>
    <w:rsid w:val="000E0E0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aliases w:val="Введение Знак,СПИСКИ Знак"/>
    <w:link w:val="a8"/>
    <w:uiPriority w:val="34"/>
    <w:rsid w:val="000E0E0B"/>
    <w:rPr>
      <w:rFonts w:ascii="Calibri" w:eastAsia="Calibri" w:hAnsi="Calibri" w:cs="Times New Roman"/>
    </w:rPr>
  </w:style>
  <w:style w:type="paragraph" w:customStyle="1" w:styleId="aa">
    <w:name w:val="_Обычный"/>
    <w:basedOn w:val="a8"/>
    <w:link w:val="ab"/>
    <w:qFormat/>
    <w:rsid w:val="000E0E0B"/>
    <w:pPr>
      <w:spacing w:after="0" w:line="360" w:lineRule="auto"/>
      <w:ind w:left="0" w:firstLine="567"/>
      <w:jc w:val="both"/>
    </w:pPr>
    <w:rPr>
      <w:rFonts w:ascii="Times New Roman" w:hAnsi="Times New Roman"/>
      <w:sz w:val="26"/>
      <w:szCs w:val="26"/>
    </w:rPr>
  </w:style>
  <w:style w:type="character" w:customStyle="1" w:styleId="ab">
    <w:name w:val="_Обычный Знак"/>
    <w:link w:val="aa"/>
    <w:rsid w:val="000E0E0B"/>
    <w:rPr>
      <w:rFonts w:ascii="Times New Roman" w:eastAsia="Calibri" w:hAnsi="Times New Roman" w:cs="Times New Roman"/>
      <w:sz w:val="26"/>
      <w:szCs w:val="26"/>
    </w:rPr>
  </w:style>
  <w:style w:type="paragraph" w:customStyle="1" w:styleId="11">
    <w:name w:val="_1.1."/>
    <w:basedOn w:val="2"/>
    <w:next w:val="aa"/>
    <w:link w:val="110"/>
    <w:uiPriority w:val="99"/>
    <w:rsid w:val="00B705F4"/>
    <w:pPr>
      <w:tabs>
        <w:tab w:val="left" w:pos="1134"/>
      </w:tabs>
      <w:spacing w:before="360" w:after="360" w:line="240" w:lineRule="auto"/>
      <w:ind w:left="1789" w:right="424" w:hanging="720"/>
      <w:jc w:val="both"/>
    </w:pPr>
    <w:rPr>
      <w:rFonts w:ascii="Times New Roman" w:eastAsia="Calibri" w:hAnsi="Times New Roman" w:cs="Times New Roman"/>
      <w:color w:val="auto"/>
      <w:lang w:val="x-none"/>
    </w:rPr>
  </w:style>
  <w:style w:type="character" w:customStyle="1" w:styleId="110">
    <w:name w:val="_1.1. Знак"/>
    <w:link w:val="11"/>
    <w:uiPriority w:val="99"/>
    <w:locked/>
    <w:rsid w:val="00B705F4"/>
    <w:rPr>
      <w:rFonts w:ascii="Times New Roman" w:eastAsia="Calibri" w:hAnsi="Times New Roman" w:cs="Times New Roman"/>
      <w:b/>
      <w:bCs/>
      <w:sz w:val="26"/>
      <w:szCs w:val="26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B70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c">
    <w:name w:val="_Таблица"/>
    <w:basedOn w:val="a"/>
    <w:link w:val="ad"/>
    <w:uiPriority w:val="99"/>
    <w:rsid w:val="00B922E5"/>
    <w:pPr>
      <w:keepNext/>
      <w:numPr>
        <w:numId w:val="1"/>
      </w:numPr>
      <w:tabs>
        <w:tab w:val="left" w:pos="1985"/>
      </w:tabs>
      <w:spacing w:before="240" w:after="120" w:line="240" w:lineRule="auto"/>
      <w:ind w:left="2628" w:right="282"/>
      <w:jc w:val="both"/>
    </w:pPr>
    <w:rPr>
      <w:rFonts w:ascii="Calibri" w:eastAsia="Calibri" w:hAnsi="Calibri" w:cs="Times New Roman"/>
      <w:b/>
      <w:bCs/>
      <w:sz w:val="26"/>
      <w:szCs w:val="26"/>
    </w:rPr>
  </w:style>
  <w:style w:type="character" w:customStyle="1" w:styleId="ad">
    <w:name w:val="_Таблица Знак"/>
    <w:link w:val="ac"/>
    <w:uiPriority w:val="99"/>
    <w:locked/>
    <w:rsid w:val="00B922E5"/>
    <w:rPr>
      <w:rFonts w:ascii="Calibri" w:eastAsia="Calibri" w:hAnsi="Calibri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6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722C3-DE16-4981-9E76-8CD6B38DD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5</Pages>
  <Words>2026</Words>
  <Characters>11550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Заринска Алтайского края</Company>
  <LinksUpToDate>false</LinksUpToDate>
  <CharactersWithSpaces>13549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Светлана Анатольевна</dc:creator>
  <cp:keywords/>
  <dc:description/>
  <cp:lastModifiedBy>ДЕГТЯРЕВА Светлана Анатольевна</cp:lastModifiedBy>
  <cp:revision>35</cp:revision>
  <cp:lastPrinted>2016-04-20T06:03:00Z</cp:lastPrinted>
  <dcterms:created xsi:type="dcterms:W3CDTF">2015-02-10T05:32:00Z</dcterms:created>
  <dcterms:modified xsi:type="dcterms:W3CDTF">2016-04-20T06:06:00Z</dcterms:modified>
</cp:coreProperties>
</file>