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6" w:rsidRPr="00470986" w:rsidRDefault="00470986" w:rsidP="00470986">
      <w:pPr>
        <w:widowControl w:val="0"/>
        <w:suppressAutoHyphens/>
        <w:spacing w:line="100" w:lineRule="atLeast"/>
        <w:jc w:val="center"/>
        <w:textAlignment w:val="baseline"/>
        <w:outlineLvl w:val="0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470986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АДМИНИСТРАЦИЯ ГОРОДА ЗАРИНСКА</w:t>
      </w:r>
    </w:p>
    <w:p w:rsidR="00470986" w:rsidRPr="00470986" w:rsidRDefault="00470986" w:rsidP="00470986">
      <w:pPr>
        <w:widowControl w:val="0"/>
        <w:suppressAutoHyphens/>
        <w:spacing w:line="100" w:lineRule="atLeast"/>
        <w:jc w:val="center"/>
        <w:textAlignment w:val="baseline"/>
        <w:outlineLvl w:val="0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470986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АЛТАЙСКОГО КРАЯ</w:t>
      </w:r>
    </w:p>
    <w:p w:rsidR="007370CE" w:rsidRPr="00720B95" w:rsidRDefault="00C4036E" w:rsidP="004F1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370CE" w:rsidRPr="00224227" w:rsidRDefault="004F1B48" w:rsidP="007370CE">
      <w:pPr>
        <w:jc w:val="center"/>
        <w:rPr>
          <w:b/>
          <w:sz w:val="22"/>
          <w:szCs w:val="22"/>
        </w:rPr>
      </w:pPr>
      <w:r w:rsidRPr="004C2B97">
        <w:rPr>
          <w:b/>
          <w:sz w:val="24"/>
          <w:szCs w:val="24"/>
        </w:rPr>
        <w:t>ПРОТОКОЛ № 3/2022</w:t>
      </w:r>
      <w:r w:rsidR="007370CE" w:rsidRPr="004C2B97">
        <w:rPr>
          <w:b/>
          <w:sz w:val="24"/>
          <w:szCs w:val="24"/>
        </w:rPr>
        <w:br/>
      </w:r>
      <w:r w:rsidR="007370CE" w:rsidRPr="00224227">
        <w:rPr>
          <w:b/>
          <w:sz w:val="22"/>
          <w:szCs w:val="22"/>
        </w:rPr>
        <w:t>заседания комиссии по установлению необходимости проведения капитального ремонта</w:t>
      </w:r>
      <w:r w:rsidR="001A47E9" w:rsidRPr="00224227">
        <w:rPr>
          <w:b/>
          <w:sz w:val="22"/>
          <w:szCs w:val="22"/>
        </w:rPr>
        <w:t xml:space="preserve"> общего</w:t>
      </w:r>
      <w:r w:rsidR="007370CE" w:rsidRPr="00224227">
        <w:rPr>
          <w:b/>
          <w:sz w:val="22"/>
          <w:szCs w:val="22"/>
        </w:rPr>
        <w:t xml:space="preserve"> им</w:t>
      </w:r>
      <w:r w:rsidR="001A47E9" w:rsidRPr="00224227">
        <w:rPr>
          <w:b/>
          <w:sz w:val="22"/>
          <w:szCs w:val="22"/>
        </w:rPr>
        <w:t>ущества в многоквартирных домах, расположенных на территории муниципального образования город</w:t>
      </w:r>
      <w:r w:rsidR="007370CE" w:rsidRPr="00224227">
        <w:rPr>
          <w:b/>
          <w:sz w:val="22"/>
          <w:szCs w:val="22"/>
        </w:rPr>
        <w:t xml:space="preserve"> З</w:t>
      </w:r>
      <w:r w:rsidR="001A47E9" w:rsidRPr="00224227">
        <w:rPr>
          <w:b/>
          <w:sz w:val="22"/>
          <w:szCs w:val="22"/>
        </w:rPr>
        <w:t>аринск</w:t>
      </w:r>
    </w:p>
    <w:p w:rsidR="007370CE" w:rsidRPr="00224227" w:rsidRDefault="007370CE" w:rsidP="007370CE">
      <w:pPr>
        <w:jc w:val="center"/>
        <w:rPr>
          <w:b/>
          <w:sz w:val="22"/>
          <w:szCs w:val="22"/>
          <w:u w:val="single"/>
        </w:rPr>
      </w:pPr>
      <w:r w:rsidRPr="00224227">
        <w:rPr>
          <w:b/>
          <w:sz w:val="22"/>
          <w:szCs w:val="22"/>
          <w:u w:val="single"/>
        </w:rPr>
        <w:t xml:space="preserve"> </w:t>
      </w:r>
    </w:p>
    <w:p w:rsidR="00470986" w:rsidRPr="00224227" w:rsidRDefault="00470986" w:rsidP="007370CE">
      <w:pPr>
        <w:jc w:val="both"/>
        <w:rPr>
          <w:sz w:val="22"/>
          <w:szCs w:val="22"/>
        </w:rPr>
      </w:pPr>
      <w:r w:rsidRPr="00224227">
        <w:rPr>
          <w:sz w:val="22"/>
          <w:szCs w:val="22"/>
          <w:u w:val="single"/>
        </w:rPr>
        <w:t>«12» августа 2022 года</w:t>
      </w:r>
      <w:r w:rsidRPr="00224227">
        <w:rPr>
          <w:sz w:val="22"/>
          <w:szCs w:val="22"/>
        </w:rPr>
        <w:t xml:space="preserve">                                                         </w:t>
      </w:r>
      <w:r w:rsidR="004C2B97">
        <w:rPr>
          <w:sz w:val="22"/>
          <w:szCs w:val="22"/>
        </w:rPr>
        <w:t xml:space="preserve">               </w:t>
      </w:r>
      <w:r w:rsidRPr="00224227">
        <w:rPr>
          <w:sz w:val="22"/>
          <w:szCs w:val="22"/>
        </w:rPr>
        <w:t>Администрация города</w:t>
      </w:r>
      <w:r w:rsidR="001A47E9" w:rsidRPr="00224227">
        <w:rPr>
          <w:sz w:val="22"/>
          <w:szCs w:val="22"/>
        </w:rPr>
        <w:t xml:space="preserve"> Заринск</w:t>
      </w:r>
      <w:r w:rsidRPr="00224227">
        <w:rPr>
          <w:sz w:val="22"/>
          <w:szCs w:val="22"/>
        </w:rPr>
        <w:t>а</w:t>
      </w:r>
    </w:p>
    <w:p w:rsidR="00BE5BAC" w:rsidRPr="00224227" w:rsidRDefault="00470986" w:rsidP="007370CE">
      <w:pPr>
        <w:jc w:val="both"/>
        <w:rPr>
          <w:sz w:val="22"/>
          <w:szCs w:val="22"/>
        </w:rPr>
      </w:pPr>
      <w:r w:rsidRPr="00224227">
        <w:rPr>
          <w:sz w:val="22"/>
          <w:szCs w:val="22"/>
        </w:rPr>
        <w:t>14.00 часов</w:t>
      </w:r>
      <w:r w:rsidR="001A47E9" w:rsidRPr="00224227">
        <w:rPr>
          <w:sz w:val="22"/>
          <w:szCs w:val="22"/>
        </w:rPr>
        <w:t xml:space="preserve">                                                                    </w:t>
      </w:r>
      <w:r w:rsidRPr="00224227">
        <w:rPr>
          <w:sz w:val="22"/>
          <w:szCs w:val="22"/>
        </w:rPr>
        <w:t xml:space="preserve">                                       </w:t>
      </w:r>
      <w:r w:rsidR="004C2B97">
        <w:rPr>
          <w:sz w:val="22"/>
          <w:szCs w:val="22"/>
        </w:rPr>
        <w:t xml:space="preserve">                      </w:t>
      </w:r>
      <w:r w:rsidRPr="00224227">
        <w:rPr>
          <w:sz w:val="22"/>
          <w:szCs w:val="22"/>
        </w:rPr>
        <w:t xml:space="preserve">Малый зал       </w:t>
      </w:r>
    </w:p>
    <w:p w:rsidR="001A47E9" w:rsidRPr="00224227" w:rsidRDefault="007370CE" w:rsidP="007370CE">
      <w:pPr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          </w:t>
      </w:r>
    </w:p>
    <w:p w:rsidR="00915A08" w:rsidRPr="00224227" w:rsidRDefault="001973C4" w:rsidP="0027327D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На заседании комиссии </w:t>
      </w:r>
      <w:r w:rsidR="00915A08" w:rsidRPr="00224227">
        <w:rPr>
          <w:rFonts w:eastAsia="Times New Roman CYR" w:cs="Times New Roman CYR"/>
          <w:sz w:val="22"/>
          <w:szCs w:val="22"/>
        </w:rPr>
        <w:t>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Заринск Алтайского края</w:t>
      </w:r>
      <w:r w:rsidRPr="00224227">
        <w:rPr>
          <w:rFonts w:eastAsia="Times New Roman CYR" w:cs="Times New Roman CYR"/>
          <w:sz w:val="22"/>
          <w:szCs w:val="22"/>
        </w:rPr>
        <w:t xml:space="preserve"> (далее –</w:t>
      </w:r>
      <w:r w:rsidR="00F7734D" w:rsidRPr="00224227">
        <w:rPr>
          <w:rFonts w:eastAsia="Times New Roman CYR" w:cs="Times New Roman CYR"/>
          <w:sz w:val="22"/>
          <w:szCs w:val="22"/>
        </w:rPr>
        <w:t xml:space="preserve"> </w:t>
      </w:r>
      <w:r w:rsidRPr="00224227">
        <w:rPr>
          <w:rFonts w:eastAsia="Times New Roman CYR" w:cs="Times New Roman CYR"/>
          <w:sz w:val="22"/>
          <w:szCs w:val="22"/>
        </w:rPr>
        <w:t>Комиссия) присутствовали</w:t>
      </w:r>
      <w:r w:rsidR="00915A08" w:rsidRPr="00224227">
        <w:rPr>
          <w:sz w:val="22"/>
          <w:szCs w:val="22"/>
        </w:rPr>
        <w:t>:</w:t>
      </w:r>
    </w:p>
    <w:p w:rsidR="00915A08" w:rsidRPr="00224227" w:rsidRDefault="00915A08" w:rsidP="007370CE">
      <w:pPr>
        <w:jc w:val="both"/>
        <w:rPr>
          <w:sz w:val="22"/>
          <w:szCs w:val="22"/>
        </w:rPr>
      </w:pPr>
    </w:p>
    <w:tbl>
      <w:tblPr>
        <w:tblW w:w="9404" w:type="dxa"/>
        <w:tblInd w:w="108" w:type="dxa"/>
        <w:tblLook w:val="04A0" w:firstRow="1" w:lastRow="0" w:firstColumn="1" w:lastColumn="0" w:noHBand="0" w:noVBand="1"/>
      </w:tblPr>
      <w:tblGrid>
        <w:gridCol w:w="3416"/>
        <w:gridCol w:w="5988"/>
      </w:tblGrid>
      <w:tr w:rsidR="00915A08" w:rsidRPr="00224227" w:rsidTr="00CD4036">
        <w:trPr>
          <w:trHeight w:val="311"/>
        </w:trPr>
        <w:tc>
          <w:tcPr>
            <w:tcW w:w="9404" w:type="dxa"/>
            <w:gridSpan w:val="2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Председатель комиссии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CD4036">
        <w:trPr>
          <w:trHeight w:val="306"/>
        </w:trPr>
        <w:tc>
          <w:tcPr>
            <w:tcW w:w="3416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proofErr w:type="gramStart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Нагорных</w:t>
            </w:r>
            <w:proofErr w:type="gramEnd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Виктор Николаевич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первый  заместитель главы администрации города;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</w:tr>
      <w:tr w:rsidR="00915A08" w:rsidRPr="00224227" w:rsidTr="00CD4036">
        <w:trPr>
          <w:trHeight w:val="306"/>
        </w:trPr>
        <w:tc>
          <w:tcPr>
            <w:tcW w:w="9404" w:type="dxa"/>
            <w:gridSpan w:val="2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Заместитель председателя комиссии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CD4036">
        <w:trPr>
          <w:trHeight w:val="461"/>
        </w:trPr>
        <w:tc>
          <w:tcPr>
            <w:tcW w:w="3416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Фисенко Александр Александрович</w:t>
            </w:r>
          </w:p>
        </w:tc>
        <w:tc>
          <w:tcPr>
            <w:tcW w:w="5988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председатель комитета по управлению городским хозяйством, промышленностью, транспортом и связью;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</w:tr>
      <w:tr w:rsidR="00915A08" w:rsidRPr="00224227" w:rsidTr="00CD4036">
        <w:trPr>
          <w:trHeight w:val="306"/>
        </w:trPr>
        <w:tc>
          <w:tcPr>
            <w:tcW w:w="9404" w:type="dxa"/>
            <w:gridSpan w:val="2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Секретарь комиссии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CD4036">
        <w:trPr>
          <w:trHeight w:val="461"/>
        </w:trPr>
        <w:tc>
          <w:tcPr>
            <w:tcW w:w="3416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Черникова Елена Владимировна</w:t>
            </w:r>
          </w:p>
        </w:tc>
        <w:tc>
          <w:tcPr>
            <w:tcW w:w="5988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главный специалист комитета по управлению городским хозяйством, промышленностью, транспортом и связью;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CD4036">
        <w:trPr>
          <w:trHeight w:val="306"/>
        </w:trPr>
        <w:tc>
          <w:tcPr>
            <w:tcW w:w="9404" w:type="dxa"/>
            <w:gridSpan w:val="2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  <w:t>Члены комиссии</w:t>
            </w: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: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CD4036">
        <w:trPr>
          <w:trHeight w:val="616"/>
        </w:trPr>
        <w:tc>
          <w:tcPr>
            <w:tcW w:w="3416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Курганская Оксана Алексеевна</w:t>
            </w:r>
          </w:p>
        </w:tc>
        <w:tc>
          <w:tcPr>
            <w:tcW w:w="5988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заместитель председателя комитета по экономике и управлению муниципальным имуществом администрации города;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CD4036">
        <w:trPr>
          <w:trHeight w:val="461"/>
        </w:trPr>
        <w:tc>
          <w:tcPr>
            <w:tcW w:w="3416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Митин Анатолий Сергеевич</w:t>
            </w:r>
          </w:p>
        </w:tc>
        <w:tc>
          <w:tcPr>
            <w:tcW w:w="5988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заведующий строительным отделом комитета по строительству и архитектуре администрации города;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915A08" w:rsidRPr="00224227" w:rsidTr="00CD4036">
        <w:trPr>
          <w:trHeight w:val="611"/>
        </w:trPr>
        <w:tc>
          <w:tcPr>
            <w:tcW w:w="3416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proofErr w:type="spellStart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Зяблицкая</w:t>
            </w:r>
            <w:proofErr w:type="spellEnd"/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 xml:space="preserve">  Евгения Александровна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5988" w:type="dxa"/>
            <w:shd w:val="clear" w:color="auto" w:fill="auto"/>
          </w:tcPr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- заместитель председателя комитета по управлению городским хозяйством, промышленностью, транспортом и связью;</w:t>
            </w:r>
          </w:p>
          <w:p w:rsidR="00915A08" w:rsidRPr="00224227" w:rsidRDefault="00915A08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</w:tr>
      <w:tr w:rsidR="00F7734D" w:rsidRPr="00224227" w:rsidTr="00CD4036">
        <w:trPr>
          <w:trHeight w:val="461"/>
        </w:trPr>
        <w:tc>
          <w:tcPr>
            <w:tcW w:w="3416" w:type="dxa"/>
            <w:shd w:val="clear" w:color="auto" w:fill="auto"/>
          </w:tcPr>
          <w:p w:rsidR="00F7734D" w:rsidRPr="00224227" w:rsidRDefault="00F7734D" w:rsidP="008205BC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Курганская  Альбина Ивановна</w:t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</w:p>
          <w:p w:rsidR="00F7734D" w:rsidRPr="00224227" w:rsidRDefault="00F7734D" w:rsidP="008205BC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</w:r>
          </w:p>
        </w:tc>
        <w:tc>
          <w:tcPr>
            <w:tcW w:w="5988" w:type="dxa"/>
            <w:shd w:val="clear" w:color="auto" w:fill="auto"/>
          </w:tcPr>
          <w:p w:rsidR="00F7734D" w:rsidRPr="00224227" w:rsidRDefault="00F7734D" w:rsidP="008205BC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- директор ООО «</w:t>
            </w:r>
            <w:proofErr w:type="spellStart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Заринское</w:t>
            </w:r>
            <w:proofErr w:type="spellEnd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» (по согласованию);</w:t>
            </w:r>
          </w:p>
        </w:tc>
      </w:tr>
      <w:tr w:rsidR="00F7734D" w:rsidRPr="00224227" w:rsidTr="00CD4036">
        <w:trPr>
          <w:trHeight w:val="306"/>
        </w:trPr>
        <w:tc>
          <w:tcPr>
            <w:tcW w:w="3416" w:type="dxa"/>
            <w:shd w:val="clear" w:color="auto" w:fill="auto"/>
          </w:tcPr>
          <w:p w:rsidR="00F7734D" w:rsidRPr="00224227" w:rsidRDefault="00F7734D" w:rsidP="00AB1801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Пяткова Любовь Анатольевна</w:t>
            </w: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ab/>
              <w:t xml:space="preserve">           </w:t>
            </w:r>
          </w:p>
          <w:p w:rsidR="00F7734D" w:rsidRPr="00224227" w:rsidRDefault="00F7734D" w:rsidP="00AB1801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5988" w:type="dxa"/>
            <w:shd w:val="clear" w:color="auto" w:fill="auto"/>
          </w:tcPr>
          <w:p w:rsidR="00F7734D" w:rsidRPr="00224227" w:rsidRDefault="00F7734D" w:rsidP="00AB1801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- директор ООО «</w:t>
            </w:r>
            <w:proofErr w:type="spellStart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Домсервис</w:t>
            </w:r>
            <w:proofErr w:type="spellEnd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» (по согласованию);</w:t>
            </w:r>
          </w:p>
        </w:tc>
      </w:tr>
      <w:tr w:rsidR="00F7734D" w:rsidRPr="00224227" w:rsidTr="00CD4036">
        <w:trPr>
          <w:trHeight w:val="156"/>
        </w:trPr>
        <w:tc>
          <w:tcPr>
            <w:tcW w:w="3416" w:type="dxa"/>
            <w:shd w:val="clear" w:color="auto" w:fill="auto"/>
          </w:tcPr>
          <w:p w:rsidR="00F7734D" w:rsidRPr="00224227" w:rsidRDefault="00F7734D" w:rsidP="007F07B5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5988" w:type="dxa"/>
            <w:shd w:val="clear" w:color="auto" w:fill="auto"/>
          </w:tcPr>
          <w:p w:rsidR="00F7734D" w:rsidRPr="00224227" w:rsidRDefault="00F7734D" w:rsidP="007F07B5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F7734D" w:rsidRPr="00224227" w:rsidTr="00CD4036">
        <w:trPr>
          <w:trHeight w:val="461"/>
        </w:trPr>
        <w:tc>
          <w:tcPr>
            <w:tcW w:w="3416" w:type="dxa"/>
            <w:shd w:val="clear" w:color="auto" w:fill="auto"/>
          </w:tcPr>
          <w:p w:rsidR="00F7734D" w:rsidRPr="00224227" w:rsidRDefault="00CD4036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Батурина Дарья Евгеньевна</w:t>
            </w:r>
          </w:p>
        </w:tc>
        <w:tc>
          <w:tcPr>
            <w:tcW w:w="5988" w:type="dxa"/>
            <w:shd w:val="clear" w:color="auto" w:fill="auto"/>
          </w:tcPr>
          <w:p w:rsidR="00CD4036" w:rsidRPr="00224227" w:rsidRDefault="00CD4036" w:rsidP="00CD4036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proofErr w:type="gramStart"/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- генеральный  директор МУП «Стабильность»  (по </w:t>
            </w:r>
            <w:proofErr w:type="gramEnd"/>
          </w:p>
          <w:p w:rsidR="00CD4036" w:rsidRPr="00224227" w:rsidRDefault="00CD4036" w:rsidP="00CD4036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согласованию);</w:t>
            </w:r>
          </w:p>
          <w:p w:rsidR="00F7734D" w:rsidRPr="00224227" w:rsidRDefault="00F7734D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F7734D" w:rsidRPr="00224227" w:rsidTr="00CD4036">
        <w:trPr>
          <w:trHeight w:val="306"/>
        </w:trPr>
        <w:tc>
          <w:tcPr>
            <w:tcW w:w="3416" w:type="dxa"/>
            <w:shd w:val="clear" w:color="auto" w:fill="auto"/>
          </w:tcPr>
          <w:p w:rsidR="00F7734D" w:rsidRPr="00224227" w:rsidRDefault="00CD4036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  <w:r w:rsidRPr="00224227">
              <w:rPr>
                <w:rFonts w:eastAsia="Times New Roman CYR" w:cs="Times New Roman CYR"/>
                <w:kern w:val="1"/>
                <w:sz w:val="22"/>
                <w:szCs w:val="22"/>
              </w:rPr>
              <w:t>Пивоваров Алексей Васильевич</w:t>
            </w:r>
          </w:p>
        </w:tc>
        <w:tc>
          <w:tcPr>
            <w:tcW w:w="5988" w:type="dxa"/>
            <w:shd w:val="clear" w:color="auto" w:fill="auto"/>
          </w:tcPr>
          <w:p w:rsidR="00CD4036" w:rsidRPr="00224227" w:rsidRDefault="00CD4036" w:rsidP="00CD4036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- директор ООО «Город»  (по согласованию);  </w:t>
            </w:r>
          </w:p>
          <w:p w:rsidR="00F7734D" w:rsidRPr="00224227" w:rsidRDefault="00F7734D" w:rsidP="00CD4036">
            <w:pPr>
              <w:widowControl w:val="0"/>
              <w:suppressAutoHyphens/>
              <w:ind w:left="4254" w:hanging="4254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F7734D" w:rsidRPr="00224227" w:rsidTr="00CD4036">
        <w:trPr>
          <w:trHeight w:val="461"/>
        </w:trPr>
        <w:tc>
          <w:tcPr>
            <w:tcW w:w="3416" w:type="dxa"/>
            <w:shd w:val="clear" w:color="auto" w:fill="auto"/>
          </w:tcPr>
          <w:p w:rsidR="00CD4036" w:rsidRPr="00224227" w:rsidRDefault="00CD4036" w:rsidP="00CD4036">
            <w:pPr>
              <w:widowControl w:val="0"/>
              <w:suppressAutoHyphens/>
              <w:autoSpaceDE w:val="0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Мухортов Дмитрий Николаевич</w:t>
            </w:r>
          </w:p>
          <w:p w:rsidR="00F7734D" w:rsidRPr="00224227" w:rsidRDefault="00F7734D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CD4036" w:rsidRPr="00224227" w:rsidRDefault="00CD4036" w:rsidP="00CD4036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224227">
              <w:rPr>
                <w:rFonts w:eastAsia="Lucida Sans Unicode"/>
                <w:bCs/>
                <w:kern w:val="1"/>
                <w:sz w:val="22"/>
                <w:szCs w:val="22"/>
              </w:rPr>
              <w:t>- директор  ООО «Уют плюс» (по согласованию);</w:t>
            </w:r>
          </w:p>
          <w:p w:rsidR="00F7734D" w:rsidRPr="00224227" w:rsidRDefault="00F7734D" w:rsidP="00915A08">
            <w:pPr>
              <w:widowControl w:val="0"/>
              <w:suppressAutoHyphens/>
              <w:ind w:left="4254" w:hanging="4254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</w:p>
          <w:p w:rsidR="00F7734D" w:rsidRPr="00224227" w:rsidRDefault="00F7734D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F7734D" w:rsidRPr="00224227" w:rsidTr="00CD4036">
        <w:trPr>
          <w:trHeight w:val="201"/>
        </w:trPr>
        <w:tc>
          <w:tcPr>
            <w:tcW w:w="3416" w:type="dxa"/>
            <w:shd w:val="clear" w:color="auto" w:fill="auto"/>
          </w:tcPr>
          <w:p w:rsidR="00F7734D" w:rsidRPr="00224227" w:rsidRDefault="00F7734D" w:rsidP="00CD4036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5988" w:type="dxa"/>
            <w:shd w:val="clear" w:color="auto" w:fill="auto"/>
          </w:tcPr>
          <w:p w:rsidR="00F7734D" w:rsidRPr="00224227" w:rsidRDefault="00F7734D" w:rsidP="00CD4036">
            <w:pPr>
              <w:widowControl w:val="0"/>
              <w:suppressAutoHyphens/>
              <w:ind w:left="4254" w:hanging="4254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F7734D" w:rsidRPr="00224227" w:rsidTr="00CD4036">
        <w:trPr>
          <w:trHeight w:val="150"/>
        </w:trPr>
        <w:tc>
          <w:tcPr>
            <w:tcW w:w="3416" w:type="dxa"/>
            <w:shd w:val="clear" w:color="auto" w:fill="auto"/>
          </w:tcPr>
          <w:p w:rsidR="00F7734D" w:rsidRPr="00224227" w:rsidRDefault="00F7734D" w:rsidP="00CD4036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5988" w:type="dxa"/>
            <w:shd w:val="clear" w:color="auto" w:fill="auto"/>
          </w:tcPr>
          <w:p w:rsidR="00F7734D" w:rsidRPr="00224227" w:rsidRDefault="00F7734D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  <w:tr w:rsidR="00F7734D" w:rsidRPr="00224227" w:rsidTr="00CD4036">
        <w:trPr>
          <w:trHeight w:val="156"/>
        </w:trPr>
        <w:tc>
          <w:tcPr>
            <w:tcW w:w="3416" w:type="dxa"/>
            <w:shd w:val="clear" w:color="auto" w:fill="auto"/>
          </w:tcPr>
          <w:p w:rsidR="00F7734D" w:rsidRPr="00224227" w:rsidRDefault="00F7734D" w:rsidP="00915A08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5988" w:type="dxa"/>
            <w:shd w:val="clear" w:color="auto" w:fill="auto"/>
          </w:tcPr>
          <w:p w:rsidR="00F7734D" w:rsidRPr="00224227" w:rsidRDefault="00F7734D" w:rsidP="00915A08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2"/>
                <w:szCs w:val="22"/>
                <w:u w:val="single"/>
              </w:rPr>
            </w:pPr>
          </w:p>
        </w:tc>
      </w:tr>
    </w:tbl>
    <w:p w:rsidR="00915A08" w:rsidRPr="00224227" w:rsidRDefault="00915A08" w:rsidP="00CD4036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lastRenderedPageBreak/>
        <w:t xml:space="preserve">Всего на заседании принимало участие  </w:t>
      </w:r>
      <w:r w:rsidR="002163CC" w:rsidRPr="00224227">
        <w:rPr>
          <w:sz w:val="22"/>
          <w:szCs w:val="22"/>
        </w:rPr>
        <w:t xml:space="preserve">в </w:t>
      </w:r>
      <w:r w:rsidR="009132BE" w:rsidRPr="00224227">
        <w:rPr>
          <w:sz w:val="22"/>
          <w:szCs w:val="22"/>
        </w:rPr>
        <w:t>голосовании  1</w:t>
      </w:r>
      <w:r w:rsidR="006E0772" w:rsidRPr="00224227">
        <w:rPr>
          <w:sz w:val="22"/>
          <w:szCs w:val="22"/>
        </w:rPr>
        <w:t>1</w:t>
      </w:r>
      <w:r w:rsidR="009132BE" w:rsidRPr="00224227">
        <w:rPr>
          <w:sz w:val="22"/>
          <w:szCs w:val="22"/>
        </w:rPr>
        <w:t xml:space="preserve"> </w:t>
      </w:r>
      <w:r w:rsidR="002163CC" w:rsidRPr="00224227">
        <w:rPr>
          <w:sz w:val="22"/>
          <w:szCs w:val="22"/>
        </w:rPr>
        <w:t>человек. Кворум имеется, заседание правомочно.</w:t>
      </w:r>
    </w:p>
    <w:p w:rsidR="00915A08" w:rsidRPr="00224227" w:rsidRDefault="00915A08" w:rsidP="007370CE">
      <w:pPr>
        <w:jc w:val="both"/>
        <w:rPr>
          <w:sz w:val="22"/>
          <w:szCs w:val="22"/>
        </w:rPr>
      </w:pPr>
    </w:p>
    <w:p w:rsidR="009C6E8B" w:rsidRPr="00224227" w:rsidRDefault="002163CC" w:rsidP="002163CC">
      <w:pPr>
        <w:rPr>
          <w:sz w:val="22"/>
          <w:szCs w:val="22"/>
        </w:rPr>
      </w:pPr>
      <w:r w:rsidRPr="00224227">
        <w:rPr>
          <w:sz w:val="22"/>
          <w:szCs w:val="22"/>
        </w:rPr>
        <w:t xml:space="preserve"> </w:t>
      </w:r>
      <w:r w:rsidR="009C6E8B" w:rsidRPr="00224227">
        <w:rPr>
          <w:sz w:val="22"/>
          <w:szCs w:val="22"/>
        </w:rPr>
        <w:t xml:space="preserve">            </w:t>
      </w:r>
      <w:r w:rsidRPr="00224227">
        <w:rPr>
          <w:sz w:val="22"/>
          <w:szCs w:val="22"/>
        </w:rPr>
        <w:t>ПОВЕСТКА ДНЯ:</w:t>
      </w:r>
    </w:p>
    <w:p w:rsidR="00417D5C" w:rsidRPr="00224227" w:rsidRDefault="00BE5BAC" w:rsidP="00752BD0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 </w:t>
      </w:r>
      <w:r w:rsidR="008C0A1C" w:rsidRPr="00224227">
        <w:rPr>
          <w:sz w:val="22"/>
          <w:szCs w:val="22"/>
        </w:rPr>
        <w:t>Рассмотрение</w:t>
      </w:r>
      <w:r w:rsidR="009C6E8B" w:rsidRPr="00224227">
        <w:rPr>
          <w:sz w:val="22"/>
          <w:szCs w:val="22"/>
        </w:rPr>
        <w:t xml:space="preserve"> предложения по вопросу и</w:t>
      </w:r>
      <w:r w:rsidR="00417D5C" w:rsidRPr="00224227">
        <w:rPr>
          <w:sz w:val="22"/>
          <w:szCs w:val="22"/>
        </w:rPr>
        <w:t xml:space="preserve">зменения вида работ по капитальному ремонту </w:t>
      </w:r>
      <w:r w:rsidR="009C6E8B" w:rsidRPr="00224227">
        <w:rPr>
          <w:sz w:val="22"/>
          <w:szCs w:val="22"/>
        </w:rPr>
        <w:t xml:space="preserve">с </w:t>
      </w:r>
      <w:r w:rsidR="00417D5C" w:rsidRPr="00224227">
        <w:rPr>
          <w:sz w:val="22"/>
          <w:szCs w:val="22"/>
        </w:rPr>
        <w:t>«ремонт крыши» на «переустройство невентилируемой крыши на вентилируемую крышу, устройство выходов на кровлю»,  в многоквартирном доме, расположенном по адресу: г.  Заринск, ул. 25 Партсъезда д.22 в 2023 году.</w:t>
      </w:r>
    </w:p>
    <w:p w:rsidR="00CF31E6" w:rsidRPr="00224227" w:rsidRDefault="00CF31E6" w:rsidP="00BE5BAC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 </w:t>
      </w:r>
    </w:p>
    <w:p w:rsidR="007D3F4F" w:rsidRPr="00224227" w:rsidRDefault="00107F33" w:rsidP="00107F33">
      <w:pPr>
        <w:rPr>
          <w:sz w:val="22"/>
          <w:szCs w:val="22"/>
        </w:rPr>
      </w:pPr>
      <w:r w:rsidRPr="00224227">
        <w:rPr>
          <w:sz w:val="22"/>
          <w:szCs w:val="22"/>
        </w:rPr>
        <w:t xml:space="preserve"> </w:t>
      </w:r>
      <w:r w:rsidRPr="00224227">
        <w:rPr>
          <w:sz w:val="22"/>
          <w:szCs w:val="22"/>
        </w:rPr>
        <w:tab/>
        <w:t xml:space="preserve">СЛУШАЛИ: </w:t>
      </w:r>
      <w:proofErr w:type="gramStart"/>
      <w:r w:rsidRPr="00224227">
        <w:rPr>
          <w:rFonts w:eastAsia="Calibri"/>
          <w:sz w:val="22"/>
          <w:szCs w:val="22"/>
        </w:rPr>
        <w:t>Нагорных</w:t>
      </w:r>
      <w:proofErr w:type="gramEnd"/>
      <w:r w:rsidRPr="00224227">
        <w:rPr>
          <w:rFonts w:eastAsia="Calibri"/>
          <w:sz w:val="22"/>
          <w:szCs w:val="22"/>
        </w:rPr>
        <w:t xml:space="preserve"> Виктора Николаевича, первого заместителя главы города.</w:t>
      </w:r>
      <w:r w:rsidRPr="00224227">
        <w:rPr>
          <w:sz w:val="22"/>
          <w:szCs w:val="22"/>
        </w:rPr>
        <w:t xml:space="preserve"> </w:t>
      </w:r>
    </w:p>
    <w:p w:rsidR="00107F33" w:rsidRPr="00224227" w:rsidRDefault="00107F33" w:rsidP="00107F33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>Поступило обращение управляющей компан</w:t>
      </w:r>
      <w:proofErr w:type="gramStart"/>
      <w:r w:rsidRPr="00224227">
        <w:rPr>
          <w:sz w:val="22"/>
          <w:szCs w:val="22"/>
        </w:rPr>
        <w:t>ии ООО</w:t>
      </w:r>
      <w:proofErr w:type="gramEnd"/>
      <w:r w:rsidRPr="00224227">
        <w:rPr>
          <w:sz w:val="22"/>
          <w:szCs w:val="22"/>
        </w:rPr>
        <w:t xml:space="preserve"> «Город»  об изменении вида работ по капитальному ремонту многоквартирного дома № 22 по ул. 25 Партсъезда с «ремонт крыши» на «переустройство невентилируемой крыши на вентилируемую крышу, устройство выходов на кровлю»  в 2023 году.</w:t>
      </w:r>
    </w:p>
    <w:p w:rsidR="00107F33" w:rsidRPr="00224227" w:rsidRDefault="00107F33" w:rsidP="00107F33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>ООО «Город» предоставила на рассмотрение следующие документы:</w:t>
      </w:r>
    </w:p>
    <w:p w:rsidR="00107F33" w:rsidRPr="00224227" w:rsidRDefault="00107F33" w:rsidP="00107F33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>- копию протокола общего собрания  собственников в МКД № 1 от 13.05.2022 года;</w:t>
      </w:r>
    </w:p>
    <w:p w:rsidR="00107F33" w:rsidRPr="00224227" w:rsidRDefault="00107F33" w:rsidP="00107F33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>- инженерно-техническое заключение на предмет фактического состояния кровли жилого дома № 22 по ул. 25 Партсъезда г. Заринск Алтайского края, разработанное ООО «</w:t>
      </w:r>
      <w:proofErr w:type="spellStart"/>
      <w:r w:rsidRPr="00224227">
        <w:rPr>
          <w:sz w:val="22"/>
          <w:szCs w:val="22"/>
        </w:rPr>
        <w:t>АлтайРемСтройПроект</w:t>
      </w:r>
      <w:proofErr w:type="spellEnd"/>
      <w:r w:rsidRPr="00224227">
        <w:rPr>
          <w:sz w:val="22"/>
          <w:szCs w:val="22"/>
        </w:rPr>
        <w:t>» в 2022 году.</w:t>
      </w:r>
    </w:p>
    <w:p w:rsidR="00107F33" w:rsidRPr="00224227" w:rsidRDefault="00107F33" w:rsidP="00107F33">
      <w:pPr>
        <w:ind w:firstLine="708"/>
        <w:jc w:val="both"/>
        <w:rPr>
          <w:sz w:val="22"/>
          <w:szCs w:val="22"/>
        </w:rPr>
      </w:pPr>
      <w:r w:rsidRPr="00224227">
        <w:rPr>
          <w:sz w:val="22"/>
          <w:szCs w:val="22"/>
        </w:rPr>
        <w:t>Необходимо внести изменения в план реализации программы и утвердить его.</w:t>
      </w:r>
    </w:p>
    <w:p w:rsidR="00107F33" w:rsidRPr="00224227" w:rsidRDefault="00107F33" w:rsidP="00107F33">
      <w:pPr>
        <w:ind w:firstLine="567"/>
        <w:jc w:val="both"/>
        <w:rPr>
          <w:sz w:val="22"/>
          <w:szCs w:val="22"/>
        </w:rPr>
      </w:pPr>
      <w:r w:rsidRPr="00224227">
        <w:rPr>
          <w:sz w:val="22"/>
          <w:szCs w:val="22"/>
        </w:rPr>
        <w:t xml:space="preserve">  НО «Региональному оператору Алтайского края» и Минстрою Алтайского края  направить необходимую информацию  по изменению вида работ по капитальному ремонту выше указанного многоквартирного дома для актуализации краевой программы «Капитальный ремонт общего имущества в многоквартирных домах, расположенных на  территории Алтайского края» на 2014-2043гг.</w:t>
      </w:r>
    </w:p>
    <w:p w:rsidR="00951332" w:rsidRPr="00224227" w:rsidRDefault="00951332" w:rsidP="00107F33">
      <w:pPr>
        <w:ind w:firstLine="567"/>
        <w:jc w:val="both"/>
        <w:rPr>
          <w:sz w:val="22"/>
          <w:szCs w:val="22"/>
        </w:rPr>
      </w:pPr>
    </w:p>
    <w:p w:rsidR="004F567B" w:rsidRPr="00224227" w:rsidRDefault="001A3B07" w:rsidP="00951332">
      <w:pPr>
        <w:ind w:firstLine="567"/>
        <w:jc w:val="both"/>
        <w:rPr>
          <w:sz w:val="22"/>
          <w:szCs w:val="22"/>
        </w:rPr>
      </w:pPr>
      <w:r w:rsidRPr="00224227">
        <w:rPr>
          <w:sz w:val="22"/>
          <w:szCs w:val="22"/>
        </w:rPr>
        <w:t>ВЫСТУПИЛИ: Пивоваров Алексей Васильевич, директор ООО «Город».</w:t>
      </w:r>
    </w:p>
    <w:p w:rsidR="00951332" w:rsidRPr="00224227" w:rsidRDefault="00951332" w:rsidP="00951332">
      <w:pPr>
        <w:ind w:firstLine="567"/>
        <w:jc w:val="both"/>
        <w:rPr>
          <w:sz w:val="22"/>
          <w:szCs w:val="22"/>
        </w:rPr>
      </w:pPr>
    </w:p>
    <w:p w:rsidR="00951332" w:rsidRPr="00224227" w:rsidRDefault="00951332" w:rsidP="00951332">
      <w:pPr>
        <w:ind w:firstLine="567"/>
        <w:jc w:val="both"/>
        <w:rPr>
          <w:sz w:val="22"/>
          <w:szCs w:val="22"/>
        </w:rPr>
      </w:pPr>
      <w:r w:rsidRPr="00224227">
        <w:rPr>
          <w:sz w:val="22"/>
          <w:szCs w:val="22"/>
        </w:rPr>
        <w:t>РЕШИЛИ:</w:t>
      </w:r>
      <w:r w:rsidR="00224227">
        <w:rPr>
          <w:sz w:val="22"/>
          <w:szCs w:val="22"/>
        </w:rPr>
        <w:t xml:space="preserve"> </w:t>
      </w:r>
      <w:r w:rsidRPr="00224227">
        <w:rPr>
          <w:sz w:val="22"/>
          <w:szCs w:val="22"/>
        </w:rPr>
        <w:t>Информацию принять к сведению. С учетом рекомендаций ООО «</w:t>
      </w:r>
      <w:proofErr w:type="spellStart"/>
      <w:r w:rsidRPr="00224227">
        <w:rPr>
          <w:sz w:val="22"/>
          <w:szCs w:val="22"/>
        </w:rPr>
        <w:t>АлтайРемСтройПроект</w:t>
      </w:r>
      <w:proofErr w:type="spellEnd"/>
      <w:r w:rsidRPr="00224227">
        <w:rPr>
          <w:sz w:val="22"/>
          <w:szCs w:val="22"/>
        </w:rPr>
        <w:t>» (техническое заключение в 2022 году) установить необходимость проведения в 2023 году работ по переустройство невентилируемой крыши на вентилируемую крышу, устройство выходов на кровлю в многоквартирном доме   № 22 по ул. 25 Партсъезда г. Заринск Алтайского края.</w:t>
      </w:r>
    </w:p>
    <w:p w:rsidR="008C51EC" w:rsidRPr="00224227" w:rsidRDefault="008C51EC" w:rsidP="00951332">
      <w:pPr>
        <w:ind w:firstLine="567"/>
        <w:jc w:val="both"/>
        <w:rPr>
          <w:sz w:val="22"/>
          <w:szCs w:val="22"/>
        </w:rPr>
      </w:pPr>
    </w:p>
    <w:p w:rsidR="00951332" w:rsidRPr="00224227" w:rsidRDefault="008C51EC" w:rsidP="008C51EC">
      <w:pPr>
        <w:ind w:firstLine="567"/>
        <w:jc w:val="both"/>
        <w:rPr>
          <w:bCs/>
          <w:sz w:val="22"/>
          <w:szCs w:val="22"/>
        </w:rPr>
      </w:pPr>
      <w:r w:rsidRPr="00224227">
        <w:rPr>
          <w:sz w:val="22"/>
          <w:szCs w:val="22"/>
        </w:rPr>
        <w:t xml:space="preserve">ГОЛОСОВАЛИ: </w:t>
      </w:r>
      <w:r w:rsidR="00951332" w:rsidRPr="00224227">
        <w:rPr>
          <w:sz w:val="22"/>
          <w:szCs w:val="22"/>
        </w:rPr>
        <w:t>«з</w:t>
      </w:r>
      <w:r w:rsidR="00CE651A" w:rsidRPr="00224227">
        <w:rPr>
          <w:sz w:val="22"/>
          <w:szCs w:val="22"/>
        </w:rPr>
        <w:t>а» - единогласно</w:t>
      </w:r>
      <w:r w:rsidR="00951332" w:rsidRPr="00224227">
        <w:rPr>
          <w:sz w:val="22"/>
          <w:szCs w:val="22"/>
        </w:rPr>
        <w:t xml:space="preserve">;  «воздержались» </w:t>
      </w:r>
      <w:r w:rsidR="00CE651A" w:rsidRPr="00224227">
        <w:rPr>
          <w:sz w:val="22"/>
          <w:szCs w:val="22"/>
        </w:rPr>
        <w:t>- нет</w:t>
      </w:r>
      <w:r w:rsidR="00951332" w:rsidRPr="00224227">
        <w:rPr>
          <w:sz w:val="22"/>
          <w:szCs w:val="22"/>
        </w:rPr>
        <w:t xml:space="preserve">; «против» </w:t>
      </w:r>
      <w:r w:rsidR="00DF301A" w:rsidRPr="00224227">
        <w:rPr>
          <w:sz w:val="22"/>
          <w:szCs w:val="22"/>
        </w:rPr>
        <w:t>- нет</w:t>
      </w:r>
      <w:r w:rsidR="00951332" w:rsidRPr="00224227">
        <w:rPr>
          <w:sz w:val="22"/>
          <w:szCs w:val="22"/>
        </w:rPr>
        <w:t>.</w:t>
      </w: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3"/>
        <w:gridCol w:w="48"/>
        <w:gridCol w:w="4647"/>
        <w:gridCol w:w="95"/>
      </w:tblGrid>
      <w:tr w:rsidR="006E0772" w:rsidRPr="006E0772" w:rsidTr="006C7420">
        <w:trPr>
          <w:gridAfter w:val="1"/>
          <w:wAfter w:w="95" w:type="dxa"/>
          <w:trHeight w:val="545"/>
        </w:trPr>
        <w:tc>
          <w:tcPr>
            <w:tcW w:w="4873" w:type="dxa"/>
            <w:hideMark/>
          </w:tcPr>
          <w:p w:rsidR="006E0772" w:rsidRPr="006E0772" w:rsidRDefault="006E0772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Председатель комиссии:</w:t>
            </w:r>
          </w:p>
        </w:tc>
        <w:tc>
          <w:tcPr>
            <w:tcW w:w="4695" w:type="dxa"/>
            <w:gridSpan w:val="2"/>
            <w:hideMark/>
          </w:tcPr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shd w:val="clear" w:color="auto" w:fill="FFFFFF"/>
                <w:lang w:bidi="en-US"/>
              </w:rPr>
            </w:pPr>
            <w:r w:rsidRPr="00224227">
              <w:rPr>
                <w:kern w:val="1"/>
                <w:sz w:val="22"/>
                <w:szCs w:val="22"/>
                <w:shd w:val="clear" w:color="auto" w:fill="FFFFFF"/>
              </w:rPr>
              <w:t>В.Н. Нагорных</w:t>
            </w: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E0772" w:rsidRPr="006E0772" w:rsidTr="006C7420">
        <w:trPr>
          <w:trHeight w:val="506"/>
        </w:trPr>
        <w:tc>
          <w:tcPr>
            <w:tcW w:w="4921" w:type="dxa"/>
            <w:gridSpan w:val="2"/>
            <w:hideMark/>
          </w:tcPr>
          <w:p w:rsidR="006E0772" w:rsidRPr="006E0772" w:rsidRDefault="006E0772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 xml:space="preserve">Заместитель председателя комиссии: </w:t>
            </w:r>
          </w:p>
        </w:tc>
        <w:tc>
          <w:tcPr>
            <w:tcW w:w="4742" w:type="dxa"/>
            <w:gridSpan w:val="2"/>
            <w:hideMark/>
          </w:tcPr>
          <w:p w:rsidR="006E0772" w:rsidRPr="006E0772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  <w:r w:rsidRPr="00224227">
              <w:rPr>
                <w:kern w:val="1"/>
                <w:sz w:val="22"/>
                <w:szCs w:val="22"/>
                <w:shd w:val="clear" w:color="auto" w:fill="FFFFFF"/>
              </w:rPr>
              <w:t>А.А. Фисенко</w:t>
            </w:r>
          </w:p>
        </w:tc>
      </w:tr>
      <w:tr w:rsidR="006E0772" w:rsidRPr="006E0772" w:rsidTr="006C7420">
        <w:trPr>
          <w:gridAfter w:val="1"/>
          <w:wAfter w:w="95" w:type="dxa"/>
          <w:trHeight w:val="544"/>
        </w:trPr>
        <w:tc>
          <w:tcPr>
            <w:tcW w:w="4873" w:type="dxa"/>
            <w:hideMark/>
          </w:tcPr>
          <w:p w:rsidR="006E0772" w:rsidRPr="006E0772" w:rsidRDefault="006E0772" w:rsidP="00224227">
            <w:pPr>
              <w:widowControl w:val="0"/>
              <w:tabs>
                <w:tab w:val="left" w:pos="360"/>
              </w:tabs>
              <w:suppressAutoHyphens/>
              <w:snapToGrid w:val="0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Секретарь комиссии:</w:t>
            </w:r>
          </w:p>
        </w:tc>
        <w:tc>
          <w:tcPr>
            <w:tcW w:w="4695" w:type="dxa"/>
            <w:gridSpan w:val="2"/>
            <w:hideMark/>
          </w:tcPr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shd w:val="clear" w:color="auto" w:fill="FFFFFF"/>
                <w:lang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Е.В. Черникова</w:t>
            </w:r>
          </w:p>
        </w:tc>
      </w:tr>
      <w:tr w:rsidR="006E0772" w:rsidRPr="006E0772" w:rsidTr="006C7420">
        <w:trPr>
          <w:gridAfter w:val="1"/>
          <w:wAfter w:w="95" w:type="dxa"/>
          <w:trHeight w:val="577"/>
        </w:trPr>
        <w:tc>
          <w:tcPr>
            <w:tcW w:w="4873" w:type="dxa"/>
            <w:hideMark/>
          </w:tcPr>
          <w:p w:rsidR="006E0772" w:rsidRPr="006E0772" w:rsidRDefault="006E0772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6E0772">
              <w:rPr>
                <w:kern w:val="1"/>
                <w:sz w:val="22"/>
                <w:szCs w:val="22"/>
                <w:shd w:val="clear" w:color="auto" w:fill="FFFFFF"/>
              </w:rPr>
              <w:t>Члены комиссии:</w:t>
            </w:r>
          </w:p>
        </w:tc>
        <w:tc>
          <w:tcPr>
            <w:tcW w:w="4695" w:type="dxa"/>
            <w:gridSpan w:val="2"/>
            <w:hideMark/>
          </w:tcPr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6E0772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О.А. Курганская</w:t>
            </w:r>
          </w:p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А.С. Митин</w:t>
            </w:r>
          </w:p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6E0772" w:rsidRPr="00224227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 xml:space="preserve">Е.А. </w:t>
            </w:r>
            <w:proofErr w:type="spellStart"/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Зяблицкая</w:t>
            </w:r>
            <w:proofErr w:type="spellEnd"/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А.И. Курганская</w:t>
            </w: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 xml:space="preserve"> Л.А. Пяткова</w:t>
            </w: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Д.Е. Батурина</w:t>
            </w: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А.В. Пивоваров</w:t>
            </w: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  <w:p w:rsidR="0027327D" w:rsidRPr="00224227" w:rsidRDefault="0027327D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2"/>
                <w:szCs w:val="22"/>
                <w:shd w:val="clear" w:color="auto" w:fill="FFFFFF"/>
                <w:lang w:bidi="en-US"/>
              </w:rPr>
            </w:pPr>
            <w:bookmarkStart w:id="0" w:name="_GoBack"/>
            <w:bookmarkEnd w:id="0"/>
            <w:r w:rsidRPr="00224227"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Д.Н. Мухортов</w:t>
            </w:r>
          </w:p>
        </w:tc>
      </w:tr>
      <w:tr w:rsidR="006E0772" w:rsidRPr="006E0772" w:rsidTr="006C7420">
        <w:trPr>
          <w:gridAfter w:val="1"/>
          <w:wAfter w:w="95" w:type="dxa"/>
          <w:trHeight w:val="658"/>
        </w:trPr>
        <w:tc>
          <w:tcPr>
            <w:tcW w:w="4873" w:type="dxa"/>
            <w:hideMark/>
          </w:tcPr>
          <w:p w:rsidR="006E0772" w:rsidRPr="006E0772" w:rsidRDefault="006E0772" w:rsidP="006E0772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5" w:type="dxa"/>
            <w:gridSpan w:val="2"/>
            <w:hideMark/>
          </w:tcPr>
          <w:p w:rsidR="006E0772" w:rsidRPr="00224227" w:rsidRDefault="006E0772" w:rsidP="006E0772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6E0772" w:rsidRPr="006E0772" w:rsidTr="006C7420">
        <w:trPr>
          <w:gridAfter w:val="1"/>
          <w:wAfter w:w="95" w:type="dxa"/>
          <w:trHeight w:val="658"/>
        </w:trPr>
        <w:tc>
          <w:tcPr>
            <w:tcW w:w="4873" w:type="dxa"/>
            <w:hideMark/>
          </w:tcPr>
          <w:p w:rsidR="006E0772" w:rsidRPr="006E0772" w:rsidRDefault="006E0772" w:rsidP="006E0772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95" w:type="dxa"/>
            <w:gridSpan w:val="2"/>
            <w:hideMark/>
          </w:tcPr>
          <w:p w:rsidR="006E0772" w:rsidRPr="006E0772" w:rsidRDefault="006E0772" w:rsidP="006E0772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224227" w:rsidRDefault="004F567B" w:rsidP="007370CE">
      <w:pPr>
        <w:ind w:firstLine="567"/>
        <w:jc w:val="both"/>
        <w:rPr>
          <w:sz w:val="22"/>
          <w:szCs w:val="22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8C0A1C" w:rsidRDefault="004F567B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4D3DBC">
        <w:trPr>
          <w:trHeight w:val="80"/>
        </w:trPr>
        <w:tc>
          <w:tcPr>
            <w:tcW w:w="9747" w:type="dxa"/>
            <w:shd w:val="clear" w:color="auto" w:fill="auto"/>
          </w:tcPr>
          <w:p w:rsidR="007370CE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Pr="0009508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8D20B0" w:rsidRPr="008D20B0" w:rsidRDefault="008D20B0" w:rsidP="008D20B0">
      <w:pPr>
        <w:ind w:firstLine="708"/>
        <w:jc w:val="both"/>
        <w:rPr>
          <w:sz w:val="26"/>
          <w:szCs w:val="26"/>
        </w:rPr>
      </w:pPr>
    </w:p>
    <w:p w:rsidR="0032343B" w:rsidRPr="004F567B" w:rsidRDefault="0032343B" w:rsidP="0032343B">
      <w:pPr>
        <w:ind w:firstLine="709"/>
        <w:jc w:val="both"/>
        <w:rPr>
          <w:sz w:val="24"/>
          <w:szCs w:val="24"/>
        </w:rPr>
      </w:pPr>
    </w:p>
    <w:p w:rsidR="004F567B" w:rsidRPr="004F567B" w:rsidRDefault="004F567B" w:rsidP="004F567B">
      <w:pPr>
        <w:rPr>
          <w:bCs/>
          <w:sz w:val="24"/>
          <w:szCs w:val="24"/>
        </w:rPr>
      </w:pPr>
      <w:r w:rsidRPr="004F567B">
        <w:rPr>
          <w:bCs/>
          <w:sz w:val="24"/>
          <w:szCs w:val="24"/>
        </w:rPr>
        <w:t xml:space="preserve">                     </w:t>
      </w:r>
    </w:p>
    <w:p w:rsidR="004F567B" w:rsidRPr="00606BE4" w:rsidRDefault="004F567B" w:rsidP="006E0772">
      <w:pPr>
        <w:jc w:val="both"/>
        <w:rPr>
          <w:sz w:val="24"/>
          <w:szCs w:val="24"/>
        </w:rPr>
      </w:pPr>
    </w:p>
    <w:p w:rsidR="004F567B" w:rsidRPr="00606BE4" w:rsidRDefault="004F567B" w:rsidP="004F567B">
      <w:pPr>
        <w:ind w:firstLine="709"/>
        <w:jc w:val="both"/>
        <w:rPr>
          <w:sz w:val="24"/>
          <w:szCs w:val="24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E2221" w:rsidRDefault="004E2221" w:rsidP="004F567B">
      <w:pPr>
        <w:rPr>
          <w:color w:val="333333"/>
          <w:sz w:val="24"/>
          <w:szCs w:val="24"/>
          <w:lang w:eastAsia="ru-RU"/>
        </w:rPr>
      </w:pPr>
    </w:p>
    <w:p w:rsidR="004E2221" w:rsidRDefault="004E2221" w:rsidP="004F567B">
      <w:pPr>
        <w:rPr>
          <w:color w:val="333333"/>
          <w:sz w:val="24"/>
          <w:szCs w:val="24"/>
          <w:lang w:eastAsia="ru-RU"/>
        </w:rPr>
      </w:pPr>
    </w:p>
    <w:p w:rsidR="004E2221" w:rsidRDefault="004E2221" w:rsidP="004F567B">
      <w:pPr>
        <w:rPr>
          <w:color w:val="333333"/>
          <w:sz w:val="24"/>
          <w:szCs w:val="24"/>
          <w:lang w:eastAsia="ru-RU"/>
        </w:rPr>
      </w:pPr>
    </w:p>
    <w:sectPr w:rsidR="004E2221" w:rsidSect="00CD4036">
      <w:footnotePr>
        <w:pos w:val="beneathText"/>
      </w:footnotePr>
      <w:pgSz w:w="11905" w:h="16837"/>
      <w:pgMar w:top="567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11" w:rsidRDefault="00EE6411" w:rsidP="00224227">
      <w:r>
        <w:separator/>
      </w:r>
    </w:p>
  </w:endnote>
  <w:endnote w:type="continuationSeparator" w:id="0">
    <w:p w:rsidR="00EE6411" w:rsidRDefault="00EE6411" w:rsidP="0022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11" w:rsidRDefault="00EE6411" w:rsidP="00224227">
      <w:r>
        <w:separator/>
      </w:r>
    </w:p>
  </w:footnote>
  <w:footnote w:type="continuationSeparator" w:id="0">
    <w:p w:rsidR="00EE6411" w:rsidRDefault="00EE6411" w:rsidP="0022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51BF"/>
    <w:multiLevelType w:val="hybridMultilevel"/>
    <w:tmpl w:val="53D69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12A59"/>
    <w:rsid w:val="00012ADC"/>
    <w:rsid w:val="00020070"/>
    <w:rsid w:val="00047E0F"/>
    <w:rsid w:val="00062435"/>
    <w:rsid w:val="000637B9"/>
    <w:rsid w:val="000721E1"/>
    <w:rsid w:val="00082852"/>
    <w:rsid w:val="000833E4"/>
    <w:rsid w:val="00090E64"/>
    <w:rsid w:val="000B6E26"/>
    <w:rsid w:val="000E6AD1"/>
    <w:rsid w:val="000F2BCA"/>
    <w:rsid w:val="0010550D"/>
    <w:rsid w:val="00107F33"/>
    <w:rsid w:val="00151C36"/>
    <w:rsid w:val="00180527"/>
    <w:rsid w:val="001971C0"/>
    <w:rsid w:val="001973C4"/>
    <w:rsid w:val="001A3B07"/>
    <w:rsid w:val="001A47E9"/>
    <w:rsid w:val="001B350C"/>
    <w:rsid w:val="001D3B81"/>
    <w:rsid w:val="001F1D47"/>
    <w:rsid w:val="001F4494"/>
    <w:rsid w:val="001F5E74"/>
    <w:rsid w:val="001F6B27"/>
    <w:rsid w:val="001F77B7"/>
    <w:rsid w:val="001F7F7D"/>
    <w:rsid w:val="002051C6"/>
    <w:rsid w:val="00207D7A"/>
    <w:rsid w:val="00214D1C"/>
    <w:rsid w:val="002163CC"/>
    <w:rsid w:val="00222F80"/>
    <w:rsid w:val="00224227"/>
    <w:rsid w:val="002263AF"/>
    <w:rsid w:val="00232A52"/>
    <w:rsid w:val="002347D1"/>
    <w:rsid w:val="00250082"/>
    <w:rsid w:val="0027327D"/>
    <w:rsid w:val="00277A33"/>
    <w:rsid w:val="002A47A3"/>
    <w:rsid w:val="002B1A09"/>
    <w:rsid w:val="002B6CD5"/>
    <w:rsid w:val="002C4A40"/>
    <w:rsid w:val="002D51CF"/>
    <w:rsid w:val="002E0D12"/>
    <w:rsid w:val="002F1976"/>
    <w:rsid w:val="00312C3B"/>
    <w:rsid w:val="0032343B"/>
    <w:rsid w:val="00330E30"/>
    <w:rsid w:val="003418A9"/>
    <w:rsid w:val="003443FC"/>
    <w:rsid w:val="00345742"/>
    <w:rsid w:val="003547CA"/>
    <w:rsid w:val="00357FCF"/>
    <w:rsid w:val="00373238"/>
    <w:rsid w:val="00380748"/>
    <w:rsid w:val="00383257"/>
    <w:rsid w:val="0039108C"/>
    <w:rsid w:val="0039185E"/>
    <w:rsid w:val="003943A7"/>
    <w:rsid w:val="00394C3B"/>
    <w:rsid w:val="003A58CA"/>
    <w:rsid w:val="003B1B4F"/>
    <w:rsid w:val="003E5258"/>
    <w:rsid w:val="00404D71"/>
    <w:rsid w:val="00414F47"/>
    <w:rsid w:val="00417D5C"/>
    <w:rsid w:val="00423736"/>
    <w:rsid w:val="00432E9E"/>
    <w:rsid w:val="004335C8"/>
    <w:rsid w:val="00470986"/>
    <w:rsid w:val="00485068"/>
    <w:rsid w:val="004A2391"/>
    <w:rsid w:val="004B4EA4"/>
    <w:rsid w:val="004C2B97"/>
    <w:rsid w:val="004D3DBC"/>
    <w:rsid w:val="004E1109"/>
    <w:rsid w:val="004E2221"/>
    <w:rsid w:val="004F1B48"/>
    <w:rsid w:val="004F567B"/>
    <w:rsid w:val="004F74D6"/>
    <w:rsid w:val="00506784"/>
    <w:rsid w:val="00516162"/>
    <w:rsid w:val="00516985"/>
    <w:rsid w:val="00540A55"/>
    <w:rsid w:val="005550A7"/>
    <w:rsid w:val="00566846"/>
    <w:rsid w:val="005961C9"/>
    <w:rsid w:val="005A6836"/>
    <w:rsid w:val="005D3263"/>
    <w:rsid w:val="005D4F3A"/>
    <w:rsid w:val="005E01E1"/>
    <w:rsid w:val="005E7274"/>
    <w:rsid w:val="0060266B"/>
    <w:rsid w:val="00606BE4"/>
    <w:rsid w:val="00610912"/>
    <w:rsid w:val="0062353F"/>
    <w:rsid w:val="00626AEA"/>
    <w:rsid w:val="00630D8B"/>
    <w:rsid w:val="00641817"/>
    <w:rsid w:val="006477E5"/>
    <w:rsid w:val="006550AD"/>
    <w:rsid w:val="00655622"/>
    <w:rsid w:val="00670B75"/>
    <w:rsid w:val="0067635E"/>
    <w:rsid w:val="006A0099"/>
    <w:rsid w:val="006A40BF"/>
    <w:rsid w:val="006A61E1"/>
    <w:rsid w:val="006B44B1"/>
    <w:rsid w:val="006C4DA7"/>
    <w:rsid w:val="006D1193"/>
    <w:rsid w:val="006D74BD"/>
    <w:rsid w:val="006E0772"/>
    <w:rsid w:val="006F62DA"/>
    <w:rsid w:val="007235D3"/>
    <w:rsid w:val="007370CE"/>
    <w:rsid w:val="00752BD0"/>
    <w:rsid w:val="0076293C"/>
    <w:rsid w:val="00763FA5"/>
    <w:rsid w:val="007A566A"/>
    <w:rsid w:val="007B2868"/>
    <w:rsid w:val="007D3F4F"/>
    <w:rsid w:val="007E2DDA"/>
    <w:rsid w:val="007E57D9"/>
    <w:rsid w:val="008041E5"/>
    <w:rsid w:val="00837A59"/>
    <w:rsid w:val="0085085B"/>
    <w:rsid w:val="00854BCB"/>
    <w:rsid w:val="00854BF8"/>
    <w:rsid w:val="00864189"/>
    <w:rsid w:val="008740B3"/>
    <w:rsid w:val="00887D00"/>
    <w:rsid w:val="00895478"/>
    <w:rsid w:val="008B218C"/>
    <w:rsid w:val="008B5F2C"/>
    <w:rsid w:val="008C0A1C"/>
    <w:rsid w:val="008C51EC"/>
    <w:rsid w:val="008D20B0"/>
    <w:rsid w:val="008E62F4"/>
    <w:rsid w:val="008E6C3A"/>
    <w:rsid w:val="008F1565"/>
    <w:rsid w:val="008F1F23"/>
    <w:rsid w:val="00902E11"/>
    <w:rsid w:val="009050C4"/>
    <w:rsid w:val="0091162E"/>
    <w:rsid w:val="009132BE"/>
    <w:rsid w:val="00915A08"/>
    <w:rsid w:val="009332A3"/>
    <w:rsid w:val="009478FD"/>
    <w:rsid w:val="00951332"/>
    <w:rsid w:val="00956980"/>
    <w:rsid w:val="009640CF"/>
    <w:rsid w:val="00977392"/>
    <w:rsid w:val="00994F82"/>
    <w:rsid w:val="009B05DD"/>
    <w:rsid w:val="009B28F2"/>
    <w:rsid w:val="009B41A4"/>
    <w:rsid w:val="009C654E"/>
    <w:rsid w:val="009C6E8B"/>
    <w:rsid w:val="009D50E9"/>
    <w:rsid w:val="009E28F9"/>
    <w:rsid w:val="009F0B84"/>
    <w:rsid w:val="009F15EE"/>
    <w:rsid w:val="00A00CDD"/>
    <w:rsid w:val="00A17E99"/>
    <w:rsid w:val="00A32591"/>
    <w:rsid w:val="00A55A97"/>
    <w:rsid w:val="00A65DB5"/>
    <w:rsid w:val="00A83A6E"/>
    <w:rsid w:val="00A86467"/>
    <w:rsid w:val="00A90119"/>
    <w:rsid w:val="00A91469"/>
    <w:rsid w:val="00AA2DFE"/>
    <w:rsid w:val="00AB06A4"/>
    <w:rsid w:val="00AB25EA"/>
    <w:rsid w:val="00B0717B"/>
    <w:rsid w:val="00B2216F"/>
    <w:rsid w:val="00B40764"/>
    <w:rsid w:val="00B43C53"/>
    <w:rsid w:val="00B93919"/>
    <w:rsid w:val="00BC1749"/>
    <w:rsid w:val="00BD4F48"/>
    <w:rsid w:val="00BE5BAC"/>
    <w:rsid w:val="00BE5D57"/>
    <w:rsid w:val="00BE7C2B"/>
    <w:rsid w:val="00C238BE"/>
    <w:rsid w:val="00C33543"/>
    <w:rsid w:val="00C3772A"/>
    <w:rsid w:val="00C4036E"/>
    <w:rsid w:val="00C46A3E"/>
    <w:rsid w:val="00C515D9"/>
    <w:rsid w:val="00C70506"/>
    <w:rsid w:val="00C83F0A"/>
    <w:rsid w:val="00CA71BB"/>
    <w:rsid w:val="00CD4036"/>
    <w:rsid w:val="00CE3EFE"/>
    <w:rsid w:val="00CE651A"/>
    <w:rsid w:val="00CF31E6"/>
    <w:rsid w:val="00D36F61"/>
    <w:rsid w:val="00D74FDE"/>
    <w:rsid w:val="00D90D7C"/>
    <w:rsid w:val="00DA2B70"/>
    <w:rsid w:val="00DA4B90"/>
    <w:rsid w:val="00DA79BF"/>
    <w:rsid w:val="00DB0005"/>
    <w:rsid w:val="00DC7F7F"/>
    <w:rsid w:val="00DD5EEA"/>
    <w:rsid w:val="00DF301A"/>
    <w:rsid w:val="00DF412D"/>
    <w:rsid w:val="00E0219B"/>
    <w:rsid w:val="00E06A7B"/>
    <w:rsid w:val="00E21A5C"/>
    <w:rsid w:val="00E276B7"/>
    <w:rsid w:val="00E52217"/>
    <w:rsid w:val="00E6144B"/>
    <w:rsid w:val="00E66BAB"/>
    <w:rsid w:val="00E97FA3"/>
    <w:rsid w:val="00EC0745"/>
    <w:rsid w:val="00ED156B"/>
    <w:rsid w:val="00EE6411"/>
    <w:rsid w:val="00F13941"/>
    <w:rsid w:val="00F2386B"/>
    <w:rsid w:val="00F367CB"/>
    <w:rsid w:val="00F44F78"/>
    <w:rsid w:val="00F64FB1"/>
    <w:rsid w:val="00F70A13"/>
    <w:rsid w:val="00F7209E"/>
    <w:rsid w:val="00F7734D"/>
    <w:rsid w:val="00F9454A"/>
    <w:rsid w:val="00FA347F"/>
    <w:rsid w:val="00FC38C8"/>
    <w:rsid w:val="00FC688E"/>
    <w:rsid w:val="00FD34AD"/>
    <w:rsid w:val="00FE553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E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E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9CD1-7E94-45A8-93FC-A89C36A8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93</cp:revision>
  <cp:lastPrinted>2022-08-12T03:38:00Z</cp:lastPrinted>
  <dcterms:created xsi:type="dcterms:W3CDTF">2021-03-18T06:04:00Z</dcterms:created>
  <dcterms:modified xsi:type="dcterms:W3CDTF">2022-08-12T03:51:00Z</dcterms:modified>
</cp:coreProperties>
</file>