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B05E01" w:rsidRDefault="00B05E01" w:rsidP="00B05E01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B05E01" w:rsidRPr="005F02FF" w:rsidRDefault="00B05E01" w:rsidP="00B05E01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B05E01" w:rsidRPr="00247744" w:rsidRDefault="00B05E01" w:rsidP="00B05E01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B05E01" w:rsidRPr="00491321" w:rsidRDefault="00755DC1" w:rsidP="00B05E0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B05E01">
        <w:rPr>
          <w:sz w:val="24"/>
          <w:szCs w:val="24"/>
          <w:u w:val="single"/>
        </w:rPr>
        <w:t>круг №</w:t>
      </w:r>
      <w:r>
        <w:rPr>
          <w:sz w:val="24"/>
          <w:szCs w:val="24"/>
          <w:u w:val="single"/>
        </w:rPr>
        <w:t xml:space="preserve"> </w:t>
      </w:r>
      <w:r w:rsidR="00B05E01" w:rsidRPr="00B05E01">
        <w:rPr>
          <w:sz w:val="24"/>
          <w:szCs w:val="24"/>
          <w:u w:val="single"/>
        </w:rPr>
        <w:t>18</w:t>
      </w:r>
    </w:p>
    <w:p w:rsidR="00B05E01" w:rsidRDefault="00B05E01" w:rsidP="00B05E01">
      <w:pPr>
        <w:pStyle w:val="ConsNormal"/>
        <w:widowControl/>
        <w:ind w:firstLine="0"/>
        <w:jc w:val="right"/>
        <w:rPr>
          <w:sz w:val="24"/>
          <w:szCs w:val="24"/>
          <w:u w:val="single"/>
        </w:rPr>
      </w:pPr>
      <w:r w:rsidRPr="002C01B6">
        <w:rPr>
          <w:sz w:val="24"/>
          <w:szCs w:val="24"/>
        </w:rPr>
        <w:t xml:space="preserve">По состоянию на </w:t>
      </w:r>
      <w:r w:rsidRPr="00B05E01">
        <w:rPr>
          <w:sz w:val="24"/>
          <w:szCs w:val="24"/>
          <w:u w:val="single"/>
        </w:rPr>
        <w:t>26.07.2021</w:t>
      </w:r>
    </w:p>
    <w:p w:rsidR="00755DC1" w:rsidRPr="00B05E01" w:rsidRDefault="00755DC1" w:rsidP="00B05E0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05E01" w:rsidRDefault="00B05E01" w:rsidP="00B05E0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B05E01" w:rsidRPr="00EE7123" w:rsidRDefault="00B05E01" w:rsidP="00B05E01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B05E01" w:rsidRPr="003F7B9B" w:rsidTr="00497096">
        <w:trPr>
          <w:trHeight w:val="395"/>
        </w:trPr>
        <w:tc>
          <w:tcPr>
            <w:tcW w:w="561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31ED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1ED4">
              <w:rPr>
                <w:rFonts w:ascii="Times New Roman" w:hAnsi="Times New Roman"/>
                <w:b/>
              </w:rPr>
              <w:t>/</w:t>
            </w:r>
            <w:proofErr w:type="spellStart"/>
            <w:r w:rsidRPr="00131ED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B05E01" w:rsidRPr="003F7B9B" w:rsidTr="00497096">
        <w:trPr>
          <w:trHeight w:val="70"/>
        </w:trPr>
        <w:tc>
          <w:tcPr>
            <w:tcW w:w="561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B05E01" w:rsidRPr="00131ED4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rPr>
          <w:trHeight w:val="58"/>
        </w:trPr>
        <w:tc>
          <w:tcPr>
            <w:tcW w:w="561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B05E01" w:rsidRPr="00E32475" w:rsidRDefault="00B05E01" w:rsidP="00497096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B05E01" w:rsidRPr="00A45869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B05E01" w:rsidRPr="00EE7123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c>
          <w:tcPr>
            <w:tcW w:w="561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5E01" w:rsidRPr="005F02FF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B05E01" w:rsidRPr="00EE7123" w:rsidRDefault="00B05E01" w:rsidP="00497096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E01" w:rsidRPr="003F7B9B" w:rsidTr="00497096">
        <w:tc>
          <w:tcPr>
            <w:tcW w:w="56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55DC1" w:rsidRPr="003F7B9B" w:rsidTr="00497096">
        <w:tc>
          <w:tcPr>
            <w:tcW w:w="561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755DC1" w:rsidRDefault="00755DC1" w:rsidP="00755DC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Кабышев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5DC1" w:rsidRDefault="00755DC1" w:rsidP="00755DC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862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5DC1" w:rsidRDefault="00755DC1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755DC1" w:rsidRDefault="00755DC1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5DC1" w:rsidRDefault="00755DC1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5DC1" w:rsidRDefault="00755DC1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C1" w:rsidRPr="003F7B9B" w:rsidTr="00497096">
        <w:tc>
          <w:tcPr>
            <w:tcW w:w="561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755DC1" w:rsidRDefault="00755DC1" w:rsidP="00755DC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5DC1" w:rsidRDefault="00755DC1" w:rsidP="00755DC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862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5DC1" w:rsidRDefault="00755DC1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755DC1" w:rsidRDefault="00755DC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755DC1" w:rsidRDefault="00755DC1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5DC1" w:rsidRDefault="00755DC1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5DC1" w:rsidRDefault="00755DC1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55DC1" w:rsidRDefault="00755DC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755DC1" w:rsidRPr="00755DC1" w:rsidRDefault="00B05E01" w:rsidP="00B05E01">
      <w:pPr>
        <w:pStyle w:val="ConsNormal"/>
        <w:ind w:firstLine="0"/>
        <w:rPr>
          <w:sz w:val="20"/>
        </w:rPr>
      </w:pPr>
      <w:r w:rsidRPr="00755DC1">
        <w:rPr>
          <w:sz w:val="20"/>
        </w:rPr>
        <w:t xml:space="preserve">Председатель </w:t>
      </w:r>
      <w:proofErr w:type="spellStart"/>
      <w:r w:rsidRPr="00755DC1">
        <w:rPr>
          <w:sz w:val="20"/>
        </w:rPr>
        <w:t>Заринской</w:t>
      </w:r>
      <w:proofErr w:type="spellEnd"/>
      <w:r w:rsidRPr="00755DC1">
        <w:rPr>
          <w:sz w:val="20"/>
        </w:rPr>
        <w:t xml:space="preserve"> городской </w:t>
      </w:r>
    </w:p>
    <w:p w:rsidR="005F3A39" w:rsidRPr="00755DC1" w:rsidRDefault="00755DC1" w:rsidP="00755DC1">
      <w:pPr>
        <w:pStyle w:val="ConsNormal"/>
        <w:ind w:firstLine="0"/>
        <w:rPr>
          <w:sz w:val="20"/>
          <w:u w:val="single"/>
        </w:rPr>
      </w:pPr>
      <w:r w:rsidRPr="00755DC1">
        <w:rPr>
          <w:sz w:val="20"/>
        </w:rPr>
        <w:t xml:space="preserve">территориальной избирательной комиссии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755DC1">
        <w:rPr>
          <w:sz w:val="20"/>
          <w:u w:val="single"/>
        </w:rPr>
        <w:t xml:space="preserve">27.07.2021 </w:t>
      </w:r>
      <w:r w:rsidR="00B05E01" w:rsidRPr="00755DC1">
        <w:rPr>
          <w:sz w:val="20"/>
          <w:u w:val="single"/>
        </w:rPr>
        <w:t>Т.А.Рубцова</w:t>
      </w:r>
    </w:p>
    <w:sectPr w:rsidR="005F3A39" w:rsidRPr="00755DC1" w:rsidSect="00B05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E01"/>
    <w:rsid w:val="005F3A39"/>
    <w:rsid w:val="00755DC1"/>
    <w:rsid w:val="00B05E01"/>
    <w:rsid w:val="00D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E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05E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05E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Плишанкова Наталья Михайловна</cp:lastModifiedBy>
  <cp:revision>2</cp:revision>
  <dcterms:created xsi:type="dcterms:W3CDTF">2021-07-27T08:01:00Z</dcterms:created>
  <dcterms:modified xsi:type="dcterms:W3CDTF">2021-07-27T15:04:00Z</dcterms:modified>
</cp:coreProperties>
</file>