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F" w:rsidRPr="00E967B4" w:rsidRDefault="00C2192F" w:rsidP="00C2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B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2DBF" w:rsidRDefault="00C2192F" w:rsidP="00C2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B4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r w:rsidR="004F61F1" w:rsidRPr="004F61F1">
        <w:rPr>
          <w:rFonts w:ascii="Times New Roman" w:hAnsi="Times New Roman" w:cs="Times New Roman"/>
          <w:b/>
          <w:sz w:val="24"/>
          <w:szCs w:val="24"/>
        </w:rPr>
        <w:t>по обеспечению реализации муниципальной программы  «Формирование современной городской среды на территории муниципального образования город Заринск Алтайского края» на 2018-202</w:t>
      </w:r>
      <w:r w:rsidR="004F6E92">
        <w:rPr>
          <w:rFonts w:ascii="Times New Roman" w:hAnsi="Times New Roman" w:cs="Times New Roman"/>
          <w:b/>
          <w:sz w:val="24"/>
          <w:szCs w:val="24"/>
        </w:rPr>
        <w:t>4</w:t>
      </w:r>
      <w:r w:rsidR="004F61F1" w:rsidRPr="004F61F1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4F61F1">
        <w:rPr>
          <w:rFonts w:ascii="Times New Roman" w:hAnsi="Times New Roman" w:cs="Times New Roman"/>
          <w:b/>
          <w:sz w:val="24"/>
          <w:szCs w:val="24"/>
        </w:rPr>
        <w:t>ды</w:t>
      </w:r>
    </w:p>
    <w:p w:rsidR="004F6E92" w:rsidRPr="004F61F1" w:rsidRDefault="004F6E92" w:rsidP="00C2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2F" w:rsidRPr="00E967B4" w:rsidRDefault="00C2192F" w:rsidP="00C2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2F" w:rsidRPr="00E967B4" w:rsidRDefault="00C2192F" w:rsidP="00C2192F">
      <w:pPr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>«</w:t>
      </w:r>
      <w:r w:rsidR="004F61F1">
        <w:rPr>
          <w:rFonts w:ascii="Times New Roman" w:hAnsi="Times New Roman" w:cs="Times New Roman"/>
          <w:sz w:val="24"/>
          <w:szCs w:val="24"/>
        </w:rPr>
        <w:t>2</w:t>
      </w:r>
      <w:r w:rsidR="004F6E92">
        <w:rPr>
          <w:rFonts w:ascii="Times New Roman" w:hAnsi="Times New Roman" w:cs="Times New Roman"/>
          <w:sz w:val="24"/>
          <w:szCs w:val="24"/>
        </w:rPr>
        <w:t>5</w:t>
      </w:r>
      <w:r w:rsidRPr="00E967B4">
        <w:rPr>
          <w:rFonts w:ascii="Times New Roman" w:hAnsi="Times New Roman" w:cs="Times New Roman"/>
          <w:sz w:val="24"/>
          <w:szCs w:val="24"/>
        </w:rPr>
        <w:t xml:space="preserve">» </w:t>
      </w:r>
      <w:r w:rsidR="004F6E92">
        <w:rPr>
          <w:rFonts w:ascii="Times New Roman" w:hAnsi="Times New Roman" w:cs="Times New Roman"/>
          <w:sz w:val="24"/>
          <w:szCs w:val="24"/>
        </w:rPr>
        <w:t>июня</w:t>
      </w:r>
      <w:r w:rsidR="000C3A87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sz w:val="24"/>
          <w:szCs w:val="24"/>
        </w:rPr>
        <w:t>201</w:t>
      </w:r>
      <w:r w:rsidR="004F61F1">
        <w:rPr>
          <w:rFonts w:ascii="Times New Roman" w:hAnsi="Times New Roman" w:cs="Times New Roman"/>
          <w:sz w:val="24"/>
          <w:szCs w:val="24"/>
        </w:rPr>
        <w:t>9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 w:rsidR="00E46464" w:rsidRPr="00E967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67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74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6464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sz w:val="24"/>
          <w:szCs w:val="24"/>
        </w:rPr>
        <w:t>г. Заринск</w:t>
      </w:r>
    </w:p>
    <w:p w:rsidR="00442DBF" w:rsidRPr="00E967B4" w:rsidRDefault="00442DBF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Pr="00E967B4" w:rsidRDefault="00C2192F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  <w:t>П</w:t>
      </w:r>
      <w:r w:rsidRPr="00E967B4">
        <w:rPr>
          <w:rFonts w:ascii="Times New Roman" w:hAnsi="Times New Roman" w:cs="Times New Roman"/>
          <w:bCs/>
          <w:sz w:val="24"/>
          <w:szCs w:val="24"/>
        </w:rPr>
        <w:t>редседатель комиссии: Пеньков Сергей Михайлович - первый заместитель главы администрации города Заринска Алтайского края;</w:t>
      </w:r>
    </w:p>
    <w:p w:rsidR="00DC703B" w:rsidRDefault="00723C58" w:rsidP="00DC70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205CF0">
        <w:rPr>
          <w:rFonts w:ascii="Times New Roman" w:hAnsi="Times New Roman" w:cs="Times New Roman"/>
          <w:bCs/>
          <w:sz w:val="24"/>
          <w:szCs w:val="24"/>
        </w:rPr>
        <w:t>З</w:t>
      </w:r>
      <w:r w:rsidR="00205CF0" w:rsidRPr="00E967B4">
        <w:rPr>
          <w:rFonts w:ascii="Times New Roman" w:hAnsi="Times New Roman" w:cs="Times New Roman"/>
          <w:bCs/>
          <w:sz w:val="24"/>
          <w:szCs w:val="24"/>
        </w:rPr>
        <w:t>аместитель председателя комиссии</w:t>
      </w:r>
      <w:r w:rsidR="00205C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703B" w:rsidRPr="00E967B4">
        <w:rPr>
          <w:rFonts w:ascii="Times New Roman" w:hAnsi="Times New Roman" w:cs="Times New Roman"/>
          <w:bCs/>
          <w:sz w:val="24"/>
          <w:szCs w:val="24"/>
        </w:rPr>
        <w:t xml:space="preserve">Федосов Виктор Иванович - </w:t>
      </w:r>
      <w:r w:rsidR="00DC703B" w:rsidRPr="00E967B4">
        <w:rPr>
          <w:rFonts w:ascii="Times New Roman" w:hAnsi="Times New Roman" w:cs="Times New Roman"/>
          <w:sz w:val="24"/>
          <w:szCs w:val="24"/>
        </w:rPr>
        <w:t>председатель комитета по управлению городским хозяйством, промышленностью, транспорто</w:t>
      </w:r>
      <w:r w:rsidR="00DC703B">
        <w:rPr>
          <w:rFonts w:ascii="Times New Roman" w:hAnsi="Times New Roman" w:cs="Times New Roman"/>
          <w:sz w:val="24"/>
          <w:szCs w:val="24"/>
        </w:rPr>
        <w:t>м и связью администрации города</w:t>
      </w:r>
      <w:r w:rsidR="00DC703B">
        <w:rPr>
          <w:rFonts w:ascii="Times New Roman" w:hAnsi="Times New Roman" w:cs="Times New Roman"/>
          <w:bCs/>
          <w:sz w:val="24"/>
          <w:szCs w:val="24"/>
        </w:rPr>
        <w:t>;</w:t>
      </w:r>
    </w:p>
    <w:p w:rsidR="00723C58" w:rsidRPr="00E967B4" w:rsidRDefault="00DC703B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23C58" w:rsidRPr="00E967B4">
        <w:rPr>
          <w:rFonts w:ascii="Times New Roman" w:hAnsi="Times New Roman" w:cs="Times New Roman"/>
          <w:bCs/>
          <w:sz w:val="24"/>
          <w:szCs w:val="24"/>
        </w:rPr>
        <w:t>Секретарь комиссии: Дегтярева Светлана Анатольевна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723C58" w:rsidRDefault="00723C58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  <w:t>Члены комиссии:</w:t>
      </w:r>
    </w:p>
    <w:p w:rsidR="004F61F1" w:rsidRDefault="004F61F1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F61F1">
        <w:rPr>
          <w:rFonts w:ascii="Times New Roman" w:hAnsi="Times New Roman" w:cs="Times New Roman"/>
          <w:bCs/>
          <w:sz w:val="24"/>
          <w:szCs w:val="24"/>
        </w:rPr>
        <w:t>Миляева</w:t>
      </w:r>
      <w:proofErr w:type="spellEnd"/>
      <w:r w:rsidRPr="004F61F1">
        <w:rPr>
          <w:rFonts w:ascii="Times New Roman" w:hAnsi="Times New Roman" w:cs="Times New Roman"/>
          <w:bCs/>
          <w:sz w:val="24"/>
          <w:szCs w:val="24"/>
        </w:rPr>
        <w:t xml:space="preserve"> Валентина Владимировна </w:t>
      </w:r>
      <w:r w:rsidRPr="004F61F1">
        <w:rPr>
          <w:rFonts w:ascii="Times New Roman" w:hAnsi="Times New Roman" w:cs="Times New Roman"/>
          <w:sz w:val="24"/>
          <w:szCs w:val="24"/>
        </w:rPr>
        <w:t>- председатель комитета по строительству и архитектуре администрации города;</w:t>
      </w:r>
    </w:p>
    <w:p w:rsidR="004F6E92" w:rsidRDefault="004F6E92" w:rsidP="004F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1F1">
        <w:rPr>
          <w:rFonts w:ascii="Times New Roman" w:hAnsi="Times New Roman" w:cs="Times New Roman"/>
          <w:bCs/>
          <w:sz w:val="24"/>
          <w:szCs w:val="24"/>
        </w:rPr>
        <w:t xml:space="preserve">Борисова Зоя Степановна - </w:t>
      </w:r>
      <w:r w:rsidRPr="004F61F1">
        <w:rPr>
          <w:rFonts w:ascii="Times New Roman" w:hAnsi="Times New Roman" w:cs="Times New Roman"/>
          <w:sz w:val="24"/>
          <w:szCs w:val="24"/>
        </w:rPr>
        <w:t>заведующий юридическим отделом администрации города;</w:t>
      </w:r>
    </w:p>
    <w:p w:rsidR="002B55EC" w:rsidRPr="002B55EC" w:rsidRDefault="004F6E92" w:rsidP="002B5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B55EC" w:rsidRPr="002B55EC">
        <w:rPr>
          <w:rFonts w:ascii="Times New Roman" w:hAnsi="Times New Roman" w:cs="Times New Roman"/>
          <w:bCs/>
          <w:sz w:val="24"/>
          <w:szCs w:val="24"/>
        </w:rPr>
        <w:t xml:space="preserve">Лаговский Александр Викторович - </w:t>
      </w:r>
      <w:r w:rsidR="002B55EC" w:rsidRPr="002B55EC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="002B55EC" w:rsidRPr="002B55EC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="002B55EC" w:rsidRPr="002B55EC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депутатов, генеральный директор ООО «Жилищно-коммунальное управление»;</w:t>
      </w:r>
    </w:p>
    <w:p w:rsidR="00DB3406" w:rsidRPr="004F61F1" w:rsidRDefault="004F61F1" w:rsidP="00D72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3406">
        <w:rPr>
          <w:rFonts w:ascii="Times New Roman" w:eastAsia="Calibri" w:hAnsi="Times New Roman" w:cs="Times New Roman"/>
          <w:sz w:val="24"/>
          <w:szCs w:val="24"/>
        </w:rPr>
        <w:t>Дисюн</w:t>
      </w:r>
      <w:proofErr w:type="spellEnd"/>
      <w:r w:rsidR="00DB3406">
        <w:rPr>
          <w:rFonts w:ascii="Times New Roman" w:eastAsia="Calibri" w:hAnsi="Times New Roman" w:cs="Times New Roman"/>
          <w:sz w:val="24"/>
          <w:szCs w:val="24"/>
        </w:rPr>
        <w:t xml:space="preserve"> Сергей Александрович – заместитель председателя </w:t>
      </w:r>
      <w:proofErr w:type="spellStart"/>
      <w:r w:rsidR="00DB3406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="00DB3406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депутатов;</w:t>
      </w:r>
    </w:p>
    <w:p w:rsidR="00723C58" w:rsidRDefault="004F61F1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23C58" w:rsidRPr="00E967B4">
        <w:rPr>
          <w:rFonts w:ascii="Times New Roman" w:hAnsi="Times New Roman" w:cs="Times New Roman"/>
          <w:bCs/>
          <w:sz w:val="24"/>
          <w:szCs w:val="24"/>
        </w:rPr>
        <w:t xml:space="preserve">Хабарова Людмила Николаевна - руководитель исполкома </w:t>
      </w:r>
      <w:proofErr w:type="spellStart"/>
      <w:r w:rsidR="00723C58" w:rsidRPr="00E967B4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723C58" w:rsidRPr="00E967B4">
        <w:rPr>
          <w:rFonts w:ascii="Times New Roman" w:hAnsi="Times New Roman" w:cs="Times New Roman"/>
          <w:bCs/>
          <w:sz w:val="24"/>
          <w:szCs w:val="24"/>
        </w:rPr>
        <w:t xml:space="preserve"> городского местного отделения партии «Единая Россия»;</w:t>
      </w:r>
    </w:p>
    <w:p w:rsidR="009963A0" w:rsidRDefault="004F61F1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46C7">
        <w:rPr>
          <w:rFonts w:ascii="Times New Roman" w:hAnsi="Times New Roman" w:cs="Times New Roman"/>
          <w:bCs/>
          <w:sz w:val="24"/>
          <w:szCs w:val="24"/>
        </w:rPr>
        <w:t>Ушаков Алексей Владимирович</w:t>
      </w:r>
      <w:r w:rsidR="009963A0">
        <w:rPr>
          <w:rFonts w:ascii="Times New Roman" w:hAnsi="Times New Roman" w:cs="Times New Roman"/>
          <w:bCs/>
          <w:sz w:val="24"/>
          <w:szCs w:val="24"/>
        </w:rPr>
        <w:t xml:space="preserve"> - представитель от собственников помещений многоквартирных домов ООО «Город»;</w:t>
      </w:r>
    </w:p>
    <w:p w:rsidR="009963A0" w:rsidRDefault="009963A0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Мухортов Дмитрий Николаевич - представитель от собственников помещений многоквартирных домов ООО «Уют плюс»;</w:t>
      </w:r>
    </w:p>
    <w:p w:rsidR="000F0891" w:rsidRPr="004F61F1" w:rsidRDefault="009963A0" w:rsidP="000F08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B3406">
        <w:rPr>
          <w:rFonts w:ascii="Times New Roman" w:hAnsi="Times New Roman" w:cs="Times New Roman"/>
          <w:bCs/>
          <w:sz w:val="24"/>
          <w:szCs w:val="24"/>
        </w:rPr>
        <w:t>Пяткова Любовь Анатольевна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представитель от собственников помещений многок</w:t>
      </w:r>
      <w:r w:rsidR="00130FE2">
        <w:rPr>
          <w:rFonts w:ascii="Times New Roman" w:hAnsi="Times New Roman" w:cs="Times New Roman"/>
          <w:bCs/>
          <w:sz w:val="24"/>
          <w:szCs w:val="24"/>
        </w:rPr>
        <w:t>вартирных домов ООО «</w:t>
      </w:r>
      <w:proofErr w:type="spellStart"/>
      <w:r w:rsidR="00130FE2">
        <w:rPr>
          <w:rFonts w:ascii="Times New Roman" w:hAnsi="Times New Roman" w:cs="Times New Roman"/>
          <w:bCs/>
          <w:sz w:val="24"/>
          <w:szCs w:val="24"/>
        </w:rPr>
        <w:t>Домсервис</w:t>
      </w:r>
      <w:proofErr w:type="spellEnd"/>
      <w:r w:rsidR="00130FE2">
        <w:rPr>
          <w:rFonts w:ascii="Times New Roman" w:hAnsi="Times New Roman" w:cs="Times New Roman"/>
          <w:bCs/>
          <w:sz w:val="24"/>
          <w:szCs w:val="24"/>
        </w:rPr>
        <w:t>»;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53281" w:rsidRPr="00B53281" w:rsidRDefault="00B53281" w:rsidP="00B53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28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53281">
        <w:rPr>
          <w:rFonts w:ascii="Times New Roman" w:hAnsi="Times New Roman" w:cs="Times New Roman"/>
          <w:bCs/>
          <w:sz w:val="24"/>
          <w:szCs w:val="24"/>
        </w:rPr>
        <w:t>Болотова</w:t>
      </w:r>
      <w:proofErr w:type="spellEnd"/>
      <w:r w:rsidRPr="00B53281">
        <w:rPr>
          <w:rFonts w:ascii="Times New Roman" w:hAnsi="Times New Roman" w:cs="Times New Roman"/>
          <w:bCs/>
          <w:sz w:val="24"/>
          <w:szCs w:val="24"/>
        </w:rPr>
        <w:t xml:space="preserve"> Галина Семеновна - эксперт регионального</w:t>
      </w:r>
      <w:r w:rsidRPr="00B53281">
        <w:rPr>
          <w:rFonts w:ascii="Times New Roman" w:hAnsi="Times New Roman" w:cs="Times New Roman"/>
          <w:sz w:val="24"/>
          <w:szCs w:val="24"/>
        </w:rPr>
        <w:t xml:space="preserve"> </w:t>
      </w:r>
      <w:r w:rsidRPr="00B53281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Pr="00B53281">
        <w:rPr>
          <w:rFonts w:ascii="Times New Roman" w:hAnsi="Times New Roman" w:cs="Times New Roman"/>
          <w:sz w:val="24"/>
          <w:szCs w:val="24"/>
        </w:rPr>
        <w:t xml:space="preserve"> Общероссийского народного фронта </w:t>
      </w:r>
      <w:r w:rsidRPr="00B53281">
        <w:rPr>
          <w:rFonts w:ascii="Times New Roman" w:hAnsi="Times New Roman" w:cs="Times New Roman"/>
          <w:bCs/>
          <w:sz w:val="24"/>
          <w:szCs w:val="24"/>
        </w:rPr>
        <w:t>в</w:t>
      </w:r>
      <w:r w:rsidRPr="00B53281">
        <w:rPr>
          <w:rFonts w:ascii="Times New Roman" w:hAnsi="Times New Roman" w:cs="Times New Roman"/>
          <w:sz w:val="24"/>
          <w:szCs w:val="24"/>
        </w:rPr>
        <w:t xml:space="preserve"> </w:t>
      </w:r>
      <w:r w:rsidRPr="00B53281">
        <w:rPr>
          <w:rFonts w:ascii="Times New Roman" w:hAnsi="Times New Roman" w:cs="Times New Roman"/>
          <w:bCs/>
          <w:sz w:val="24"/>
          <w:szCs w:val="24"/>
        </w:rPr>
        <w:t>Алтайском крае;</w:t>
      </w:r>
    </w:p>
    <w:p w:rsidR="00B53281" w:rsidRPr="00B53281" w:rsidRDefault="00B53281" w:rsidP="00B532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281">
        <w:rPr>
          <w:rFonts w:ascii="Times New Roman" w:hAnsi="Times New Roman" w:cs="Times New Roman"/>
          <w:bCs/>
          <w:sz w:val="24"/>
          <w:szCs w:val="24"/>
        </w:rPr>
        <w:tab/>
        <w:t>Макаренко Людмила Николаевна - эксперт регионального</w:t>
      </w:r>
      <w:r w:rsidRPr="00B53281">
        <w:rPr>
          <w:rFonts w:ascii="Times New Roman" w:hAnsi="Times New Roman" w:cs="Times New Roman"/>
          <w:sz w:val="24"/>
          <w:szCs w:val="24"/>
        </w:rPr>
        <w:t xml:space="preserve"> </w:t>
      </w:r>
      <w:r w:rsidRPr="00B53281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Pr="00B53281">
        <w:rPr>
          <w:rFonts w:ascii="Times New Roman" w:hAnsi="Times New Roman" w:cs="Times New Roman"/>
          <w:sz w:val="24"/>
          <w:szCs w:val="24"/>
        </w:rPr>
        <w:t xml:space="preserve"> Общероссийского народного фронта </w:t>
      </w:r>
      <w:r w:rsidRPr="00B53281">
        <w:rPr>
          <w:rFonts w:ascii="Times New Roman" w:hAnsi="Times New Roman" w:cs="Times New Roman"/>
          <w:bCs/>
          <w:sz w:val="24"/>
          <w:szCs w:val="24"/>
        </w:rPr>
        <w:t>в</w:t>
      </w:r>
      <w:r w:rsidRPr="00B53281">
        <w:rPr>
          <w:rFonts w:ascii="Times New Roman" w:hAnsi="Times New Roman" w:cs="Times New Roman"/>
          <w:sz w:val="24"/>
          <w:szCs w:val="24"/>
        </w:rPr>
        <w:t xml:space="preserve"> </w:t>
      </w:r>
      <w:r w:rsidRPr="00B53281">
        <w:rPr>
          <w:rFonts w:ascii="Times New Roman" w:hAnsi="Times New Roman" w:cs="Times New Roman"/>
          <w:bCs/>
          <w:sz w:val="24"/>
          <w:szCs w:val="24"/>
        </w:rPr>
        <w:t>Алтайском крае;</w:t>
      </w:r>
    </w:p>
    <w:p w:rsidR="002B55EC" w:rsidRDefault="002B55EC" w:rsidP="002B5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B55EC">
        <w:rPr>
          <w:rFonts w:ascii="Times New Roman" w:hAnsi="Times New Roman" w:cs="Times New Roman"/>
          <w:bCs/>
          <w:sz w:val="24"/>
          <w:szCs w:val="24"/>
        </w:rPr>
        <w:t xml:space="preserve">Попов Роман Николаевич – председатель </w:t>
      </w:r>
      <w:proofErr w:type="spellStart"/>
      <w:r w:rsidRPr="002B55EC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2B55EC">
        <w:rPr>
          <w:rFonts w:ascii="Times New Roman" w:hAnsi="Times New Roman" w:cs="Times New Roman"/>
          <w:bCs/>
          <w:sz w:val="24"/>
          <w:szCs w:val="24"/>
        </w:rPr>
        <w:t xml:space="preserve"> городского молодежного Парламента.</w:t>
      </w:r>
    </w:p>
    <w:p w:rsidR="009963A0" w:rsidRDefault="009963A0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26A" w:rsidRPr="00E967B4" w:rsidRDefault="00D723C1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3A460E" w:rsidRPr="00D867DF">
        <w:rPr>
          <w:rFonts w:ascii="Times New Roman" w:hAnsi="Times New Roman" w:cs="Times New Roman"/>
          <w:bCs/>
          <w:sz w:val="24"/>
          <w:szCs w:val="24"/>
        </w:rPr>
        <w:t>Отсутствуют по уважительной причине:</w:t>
      </w:r>
      <w:r w:rsidR="003A460E" w:rsidRPr="00E967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67B4" w:rsidRDefault="0089226A" w:rsidP="00E967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</w:p>
    <w:p w:rsidR="00205CF0" w:rsidRDefault="00696251" w:rsidP="0020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6E92" w:rsidRPr="00E967B4">
        <w:rPr>
          <w:rFonts w:ascii="Times New Roman" w:hAnsi="Times New Roman" w:cs="Times New Roman"/>
          <w:bCs/>
          <w:sz w:val="24"/>
          <w:szCs w:val="24"/>
        </w:rPr>
        <w:t>Митин Анатолий Сергеевич - заведующий строительным отделом комитета по строительству и архитектуре администрации города;</w:t>
      </w:r>
      <w:r w:rsidR="00C86C42">
        <w:rPr>
          <w:rFonts w:ascii="Times New Roman" w:hAnsi="Times New Roman" w:cs="Times New Roman"/>
          <w:bCs/>
          <w:sz w:val="24"/>
          <w:szCs w:val="24"/>
        </w:rPr>
        <w:tab/>
      </w:r>
    </w:p>
    <w:p w:rsidR="00F83DBD" w:rsidRPr="00E967B4" w:rsidRDefault="004F6E92" w:rsidP="00F83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83DBD" w:rsidRPr="00E967B4">
        <w:rPr>
          <w:rFonts w:ascii="Times New Roman" w:hAnsi="Times New Roman" w:cs="Times New Roman"/>
          <w:bCs/>
          <w:sz w:val="24"/>
          <w:szCs w:val="24"/>
        </w:rPr>
        <w:t>Харитонова Светлана Геннадьевна - з</w:t>
      </w:r>
      <w:r w:rsidR="00F83DBD" w:rsidRPr="00E967B4">
        <w:rPr>
          <w:rFonts w:ascii="Times New Roman" w:hAnsi="Times New Roman" w:cs="Times New Roman"/>
          <w:sz w:val="24"/>
          <w:szCs w:val="24"/>
        </w:rPr>
        <w:t>аведующий отделом  муниципального жилищного контроля</w:t>
      </w:r>
      <w:r w:rsidR="00F83DBD" w:rsidRPr="00E967B4">
        <w:rPr>
          <w:rFonts w:ascii="Times New Roman" w:hAnsi="Times New Roman" w:cs="Times New Roman"/>
          <w:bCs/>
          <w:sz w:val="24"/>
          <w:szCs w:val="24"/>
        </w:rPr>
        <w:t xml:space="preserve"> комитета по управлению городским хозяйством, промышленностью, транспортом и связью администрации города;</w:t>
      </w:r>
    </w:p>
    <w:p w:rsidR="004F6E92" w:rsidRDefault="00F83DBD" w:rsidP="004F6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F6E92" w:rsidRPr="005F5B58">
        <w:rPr>
          <w:rFonts w:ascii="Times New Roman" w:hAnsi="Times New Roman" w:cs="Times New Roman"/>
          <w:bCs/>
          <w:sz w:val="24"/>
          <w:szCs w:val="24"/>
        </w:rPr>
        <w:t>Шаванова</w:t>
      </w:r>
      <w:proofErr w:type="spellEnd"/>
      <w:r w:rsidR="004F6E92" w:rsidRPr="005F5B58">
        <w:rPr>
          <w:rFonts w:ascii="Times New Roman" w:hAnsi="Times New Roman" w:cs="Times New Roman"/>
          <w:bCs/>
          <w:sz w:val="24"/>
          <w:szCs w:val="24"/>
        </w:rPr>
        <w:t xml:space="preserve"> Татьяна Вячеславовна - пресс-секретарь главы города;</w:t>
      </w:r>
    </w:p>
    <w:p w:rsidR="004F6E92" w:rsidRDefault="004F6E92" w:rsidP="004F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67B4">
        <w:rPr>
          <w:rFonts w:ascii="Times New Roman" w:hAnsi="Times New Roman" w:cs="Times New Roman"/>
          <w:bCs/>
          <w:sz w:val="24"/>
          <w:szCs w:val="24"/>
        </w:rPr>
        <w:t>Алмазова</w:t>
      </w:r>
      <w:proofErr w:type="spellEnd"/>
      <w:r w:rsidRPr="00E967B4">
        <w:rPr>
          <w:rFonts w:ascii="Times New Roman" w:hAnsi="Times New Roman" w:cs="Times New Roman"/>
          <w:bCs/>
          <w:sz w:val="24"/>
          <w:szCs w:val="24"/>
        </w:rPr>
        <w:t xml:space="preserve"> Елена Александровна - з</w:t>
      </w:r>
      <w:r w:rsidRPr="00E967B4">
        <w:rPr>
          <w:rFonts w:ascii="Times New Roman" w:hAnsi="Times New Roman" w:cs="Times New Roman"/>
          <w:sz w:val="24"/>
          <w:szCs w:val="24"/>
        </w:rPr>
        <w:t>аместитель главы администрации города, председатель комитета по экономике и  управлению муниципальным имуществом администрации города;</w:t>
      </w:r>
    </w:p>
    <w:p w:rsidR="002B55EC" w:rsidRDefault="002B55EC" w:rsidP="002B5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Курганская Альбина Ивановна – представитель от собственников помещений многоквартирных домов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205CF0" w:rsidRPr="008D0CCB" w:rsidRDefault="002B55EC" w:rsidP="006962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C">
        <w:rPr>
          <w:rFonts w:ascii="Times New Roman" w:hAnsi="Times New Roman" w:cs="Times New Roman"/>
          <w:bCs/>
          <w:sz w:val="24"/>
          <w:szCs w:val="24"/>
        </w:rPr>
        <w:tab/>
      </w:r>
      <w:r w:rsidR="004F6E92" w:rsidRPr="008D0CCB">
        <w:rPr>
          <w:rFonts w:ascii="Times New Roman" w:hAnsi="Times New Roman" w:cs="Times New Roman"/>
          <w:bCs/>
          <w:sz w:val="24"/>
          <w:szCs w:val="24"/>
        </w:rPr>
        <w:t>А</w:t>
      </w:r>
      <w:r w:rsidR="00205CF0" w:rsidRPr="008D0CCB">
        <w:rPr>
          <w:rFonts w:ascii="Times New Roman" w:hAnsi="Times New Roman" w:cs="Times New Roman"/>
          <w:bCs/>
          <w:sz w:val="24"/>
          <w:szCs w:val="24"/>
        </w:rPr>
        <w:t>нисимова Юлия Анатольевна – главный специалист комитета по о</w:t>
      </w:r>
      <w:r w:rsidR="00F83DBD">
        <w:rPr>
          <w:rFonts w:ascii="Times New Roman" w:hAnsi="Times New Roman" w:cs="Times New Roman"/>
          <w:bCs/>
          <w:sz w:val="24"/>
          <w:szCs w:val="24"/>
        </w:rPr>
        <w:t>бразованию администрации города;</w:t>
      </w:r>
    </w:p>
    <w:p w:rsidR="00130FE2" w:rsidRPr="004F61F1" w:rsidRDefault="00205CF0" w:rsidP="00130F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CCB">
        <w:rPr>
          <w:rFonts w:ascii="Times New Roman" w:hAnsi="Times New Roman" w:cs="Times New Roman"/>
          <w:bCs/>
          <w:sz w:val="24"/>
          <w:szCs w:val="24"/>
        </w:rPr>
        <w:tab/>
      </w:r>
      <w:r w:rsidR="00130FE2">
        <w:rPr>
          <w:rFonts w:ascii="Times New Roman" w:hAnsi="Times New Roman" w:cs="Times New Roman"/>
          <w:bCs/>
          <w:sz w:val="24"/>
          <w:szCs w:val="24"/>
        </w:rPr>
        <w:t xml:space="preserve">Лапина Эмма </w:t>
      </w:r>
      <w:proofErr w:type="spellStart"/>
      <w:r w:rsidR="00130FE2">
        <w:rPr>
          <w:rFonts w:ascii="Times New Roman" w:hAnsi="Times New Roman" w:cs="Times New Roman"/>
          <w:bCs/>
          <w:sz w:val="24"/>
          <w:szCs w:val="24"/>
        </w:rPr>
        <w:t>Армаисовна</w:t>
      </w:r>
      <w:proofErr w:type="spellEnd"/>
      <w:r w:rsidR="00130FE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30FE2" w:rsidRPr="00DB3406">
        <w:rPr>
          <w:rFonts w:ascii="Times New Roman" w:hAnsi="Times New Roman" w:cs="Times New Roman"/>
          <w:bCs/>
          <w:sz w:val="24"/>
          <w:szCs w:val="24"/>
        </w:rPr>
        <w:t>представитель от собственников помещений много</w:t>
      </w:r>
      <w:r w:rsidR="00F83DBD">
        <w:rPr>
          <w:rFonts w:ascii="Times New Roman" w:hAnsi="Times New Roman" w:cs="Times New Roman"/>
          <w:bCs/>
          <w:sz w:val="24"/>
          <w:szCs w:val="24"/>
        </w:rPr>
        <w:t>квартирных домов ООО «СЭБ ПЛЮС»;</w:t>
      </w:r>
    </w:p>
    <w:p w:rsidR="00F83DBD" w:rsidRDefault="00F83DBD" w:rsidP="00F8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1F1">
        <w:rPr>
          <w:rFonts w:ascii="Times New Roman" w:hAnsi="Times New Roman" w:cs="Times New Roman"/>
          <w:bCs/>
          <w:sz w:val="24"/>
          <w:szCs w:val="24"/>
        </w:rPr>
        <w:t xml:space="preserve">Максименко Александр Анатольевич - директор </w:t>
      </w:r>
      <w:r w:rsidRPr="004F61F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«Спортивный оздоровительный комплекс «Олимп»;</w:t>
      </w:r>
    </w:p>
    <w:p w:rsidR="00F83DBD" w:rsidRPr="004F61F1" w:rsidRDefault="00F83DBD" w:rsidP="00F83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1F1">
        <w:rPr>
          <w:rFonts w:ascii="Times New Roman" w:hAnsi="Times New Roman" w:cs="Times New Roman"/>
          <w:bCs/>
          <w:sz w:val="24"/>
          <w:szCs w:val="24"/>
        </w:rPr>
        <w:t xml:space="preserve">Панкратьев Константин Николаевич - депутат </w:t>
      </w:r>
      <w:proofErr w:type="spellStart"/>
      <w:r w:rsidRPr="004F61F1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4F61F1">
        <w:rPr>
          <w:rFonts w:ascii="Times New Roman" w:hAnsi="Times New Roman" w:cs="Times New Roman"/>
          <w:bCs/>
          <w:sz w:val="24"/>
          <w:szCs w:val="24"/>
        </w:rPr>
        <w:t xml:space="preserve"> городского Собрания депутатов по избирательному округу  № 7, генеральный директор ООО «Крепость»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3DBD" w:rsidRPr="004F61F1" w:rsidRDefault="00F83DBD" w:rsidP="00F83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61F1">
        <w:rPr>
          <w:rFonts w:ascii="Times New Roman" w:eastAsia="Calibri" w:hAnsi="Times New Roman" w:cs="Times New Roman"/>
          <w:sz w:val="24"/>
          <w:szCs w:val="24"/>
        </w:rPr>
        <w:t xml:space="preserve">Плотникова Юлия Николаевна </w:t>
      </w:r>
      <w:r w:rsidRPr="004F6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главный специалист Дирекции по персоналу и социальным вопросам </w:t>
      </w:r>
      <w:r w:rsidRPr="004F61F1">
        <w:rPr>
          <w:rFonts w:ascii="Times New Roman" w:eastAsia="Calibri" w:hAnsi="Times New Roman" w:cs="Times New Roman"/>
          <w:sz w:val="24"/>
          <w:szCs w:val="24"/>
        </w:rPr>
        <w:t>ОАО «Алтай-Кокс»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CF0" w:rsidRDefault="00205CF0" w:rsidP="006962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60E" w:rsidRPr="00E967B4" w:rsidRDefault="00205CF0" w:rsidP="000546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00A27">
        <w:rPr>
          <w:rFonts w:ascii="Times New Roman" w:hAnsi="Times New Roman" w:cs="Times New Roman"/>
          <w:bCs/>
          <w:sz w:val="24"/>
          <w:szCs w:val="24"/>
        </w:rPr>
        <w:tab/>
      </w:r>
    </w:p>
    <w:p w:rsidR="0089226A" w:rsidRDefault="00512070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  <w:t>Кворум имеется. Собрание общественной комиссии правомочно.</w:t>
      </w:r>
    </w:p>
    <w:p w:rsidR="000F0891" w:rsidRPr="000F0891" w:rsidRDefault="000C1513" w:rsidP="000F089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192F" w:rsidRPr="00E967B4" w:rsidRDefault="003A460E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</w:r>
      <w:r w:rsidR="00C2192F" w:rsidRPr="00E967B4">
        <w:rPr>
          <w:rFonts w:ascii="Times New Roman" w:hAnsi="Times New Roman" w:cs="Times New Roman"/>
          <w:sz w:val="24"/>
          <w:szCs w:val="24"/>
        </w:rPr>
        <w:t>Вопросы повестки дня:</w:t>
      </w:r>
    </w:p>
    <w:p w:rsidR="00DC703B" w:rsidRDefault="00DC703B" w:rsidP="00DC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39F">
        <w:rPr>
          <w:rFonts w:ascii="Times New Roman" w:hAnsi="Times New Roman" w:cs="Times New Roman"/>
          <w:sz w:val="24"/>
          <w:szCs w:val="24"/>
        </w:rPr>
        <w:t xml:space="preserve">1. </w:t>
      </w:r>
      <w:r w:rsidR="00A156E4">
        <w:rPr>
          <w:rFonts w:ascii="Times New Roman" w:hAnsi="Times New Roman" w:cs="Times New Roman"/>
          <w:sz w:val="24"/>
          <w:szCs w:val="24"/>
        </w:rPr>
        <w:t>Рассмотрение вопроса по распределению денежных средств, освободившихся в результате конкурсных процедур</w:t>
      </w:r>
      <w:r w:rsidR="008C6862">
        <w:rPr>
          <w:rFonts w:ascii="Times New Roman" w:hAnsi="Times New Roman" w:cs="Times New Roman"/>
          <w:sz w:val="24"/>
          <w:szCs w:val="24"/>
        </w:rPr>
        <w:t>, по отбору подрядной организации на выполнение работ по благоустройству 11 дворовых территорий многоквартирных домов города Заринска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39F" w:rsidRPr="00965694" w:rsidRDefault="00C3739F" w:rsidP="00C3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</w:r>
      <w:r w:rsidR="008C6862">
        <w:rPr>
          <w:rFonts w:ascii="Times New Roman" w:hAnsi="Times New Roman" w:cs="Times New Roman"/>
          <w:sz w:val="24"/>
          <w:szCs w:val="24"/>
        </w:rPr>
        <w:t>2</w:t>
      </w:r>
      <w:r w:rsidRPr="009656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5694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5694">
        <w:rPr>
          <w:rFonts w:ascii="Times New Roman" w:hAnsi="Times New Roman" w:cs="Times New Roman"/>
          <w:sz w:val="24"/>
          <w:szCs w:val="24"/>
        </w:rPr>
        <w:t xml:space="preserve">  вопроса по благоустройству в 2019 году  общественн</w:t>
      </w:r>
      <w:r>
        <w:rPr>
          <w:rFonts w:ascii="Times New Roman" w:hAnsi="Times New Roman" w:cs="Times New Roman"/>
          <w:sz w:val="24"/>
          <w:szCs w:val="24"/>
        </w:rPr>
        <w:t>ой территории</w:t>
      </w:r>
      <w:r w:rsidRPr="00965694">
        <w:rPr>
          <w:rFonts w:ascii="Times New Roman" w:hAnsi="Times New Roman" w:cs="Times New Roman"/>
          <w:sz w:val="24"/>
          <w:szCs w:val="24"/>
        </w:rPr>
        <w:t>.</w:t>
      </w:r>
    </w:p>
    <w:p w:rsidR="00EC68C4" w:rsidRPr="00E967B4" w:rsidRDefault="00EC68C4" w:rsidP="00C3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Default="00C2192F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932B22" w:rsidRPr="00E967B4" w:rsidRDefault="00932B22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42528E" w:rsidRPr="0042528E" w:rsidRDefault="00C3739F" w:rsidP="0042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546C7" w:rsidRPr="0042528E">
        <w:rPr>
          <w:rFonts w:ascii="Times New Roman" w:hAnsi="Times New Roman" w:cs="Times New Roman"/>
          <w:sz w:val="24"/>
          <w:szCs w:val="24"/>
        </w:rPr>
        <w:t xml:space="preserve">Пеньков С.М. проинформировал членов общественной комиссии о том, что </w:t>
      </w:r>
      <w:r w:rsidR="0042528E" w:rsidRPr="0042528E">
        <w:rPr>
          <w:rFonts w:ascii="Times New Roman" w:hAnsi="Times New Roman" w:cs="Times New Roman"/>
          <w:sz w:val="24"/>
          <w:szCs w:val="24"/>
        </w:rPr>
        <w:t>17.06.2019 года состоялся аукцион по отбору подрядной организации на выполнение работ по благоустройству 11 дворовых территорий многоквартирных домов города Заринска Алтайского края.</w:t>
      </w:r>
      <w:r w:rsidR="0042528E">
        <w:rPr>
          <w:rFonts w:ascii="Times New Roman" w:hAnsi="Times New Roman" w:cs="Times New Roman"/>
          <w:sz w:val="24"/>
          <w:szCs w:val="24"/>
        </w:rPr>
        <w:t xml:space="preserve"> По результатам конкурсных процедур победителем признан</w:t>
      </w:r>
      <w:proofErr w:type="gramStart"/>
      <w:r w:rsidR="0042528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4252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2528E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="0042528E">
        <w:rPr>
          <w:rFonts w:ascii="Times New Roman" w:hAnsi="Times New Roman" w:cs="Times New Roman"/>
          <w:sz w:val="24"/>
          <w:szCs w:val="24"/>
        </w:rPr>
        <w:t xml:space="preserve"> плюс» с ценой контракта 18 022,4 тыс. рублей. Экономия составила порядка 4</w:t>
      </w:r>
      <w:r w:rsidR="00130FE2">
        <w:rPr>
          <w:rFonts w:ascii="Times New Roman" w:hAnsi="Times New Roman" w:cs="Times New Roman"/>
          <w:sz w:val="24"/>
          <w:szCs w:val="24"/>
        </w:rPr>
        <w:t xml:space="preserve"> </w:t>
      </w:r>
      <w:r w:rsidR="0042528E">
        <w:rPr>
          <w:rFonts w:ascii="Times New Roman" w:hAnsi="Times New Roman" w:cs="Times New Roman"/>
          <w:sz w:val="24"/>
          <w:szCs w:val="24"/>
        </w:rPr>
        <w:t>790,7</w:t>
      </w:r>
      <w:r w:rsidR="006F78A3">
        <w:rPr>
          <w:rFonts w:ascii="Times New Roman" w:hAnsi="Times New Roman" w:cs="Times New Roman"/>
          <w:sz w:val="24"/>
          <w:szCs w:val="24"/>
        </w:rPr>
        <w:t xml:space="preserve"> тыс. рублей, часть которой необходимо направить на благоустройство общественной территории – центральной площади города, а часть распределить на дворовые территории.</w:t>
      </w:r>
    </w:p>
    <w:p w:rsidR="00CC3E5C" w:rsidRDefault="0042528E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28E">
        <w:rPr>
          <w:rFonts w:ascii="Times New Roman" w:hAnsi="Times New Roman" w:cs="Times New Roman"/>
          <w:sz w:val="24"/>
          <w:szCs w:val="24"/>
        </w:rPr>
        <w:t>Согласно Порядка и срок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2528E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</w:t>
      </w:r>
      <w:r>
        <w:rPr>
          <w:rFonts w:ascii="Times New Roman" w:hAnsi="Times New Roman" w:cs="Times New Roman"/>
          <w:sz w:val="24"/>
          <w:szCs w:val="24"/>
        </w:rPr>
        <w:t>2018-2024</w:t>
      </w:r>
      <w:r w:rsidRPr="0042528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F78A3">
        <w:rPr>
          <w:rFonts w:ascii="Times New Roman" w:hAnsi="Times New Roman" w:cs="Times New Roman"/>
          <w:sz w:val="24"/>
          <w:szCs w:val="24"/>
        </w:rPr>
        <w:t>, муниципальной программы «Формирование современной городской среды на территории муниципального образования город Заринск Алтайского края» на 2018-2024 годы (в редакции постановления администрации города Заринска Алтайского края от 20.06.2019</w:t>
      </w:r>
      <w:proofErr w:type="gramEnd"/>
      <w:r w:rsidR="006F78A3">
        <w:rPr>
          <w:rFonts w:ascii="Times New Roman" w:hAnsi="Times New Roman" w:cs="Times New Roman"/>
          <w:sz w:val="24"/>
          <w:szCs w:val="24"/>
        </w:rPr>
        <w:t xml:space="preserve"> года) адресный перечень дворовых территорий многоквартирных домов, нуждающихся в благоустройстве (с учетом их физического состояния), очередность благоустройства определяется по дате поступления предложений от заинтересованных лиц.</w:t>
      </w:r>
    </w:p>
    <w:p w:rsidR="006F78A3" w:rsidRDefault="006F78A3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сложилась следующая ситуация. Если руководствоваться перечнем, в соответствии с поступлением предложений, то следующим в списке значатся дома, расположенные по адресу:</w:t>
      </w:r>
    </w:p>
    <w:p w:rsidR="006F78A3" w:rsidRDefault="006F78A3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31" w:type="dxa"/>
        <w:jc w:val="center"/>
        <w:tblLook w:val="04A0" w:firstRow="1" w:lastRow="0" w:firstColumn="1" w:lastColumn="0" w:noHBand="0" w:noVBand="1"/>
      </w:tblPr>
      <w:tblGrid>
        <w:gridCol w:w="546"/>
        <w:gridCol w:w="3212"/>
        <w:gridCol w:w="3283"/>
        <w:gridCol w:w="2290"/>
      </w:tblGrid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 xml:space="preserve">Адрес дворовой территории 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</w:tr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д. 16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урн, обустройство детского городка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23мин</w:t>
            </w:r>
          </w:p>
        </w:tc>
      </w:tr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д. 18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дворового проезда, </w:t>
            </w:r>
            <w:r w:rsidRPr="00C5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детского городка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25.10.2018</w:t>
            </w: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15ч 25мин</w:t>
            </w:r>
          </w:p>
        </w:tc>
      </w:tr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д. 18/1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урн, обустройство детского городка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26мин</w:t>
            </w:r>
          </w:p>
        </w:tc>
      </w:tr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 д. 18/2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урн, обустройство детского городка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28мин</w:t>
            </w:r>
          </w:p>
        </w:tc>
      </w:tr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 д. 20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30мин</w:t>
            </w:r>
          </w:p>
        </w:tc>
      </w:tr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 д. 22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35мин</w:t>
            </w:r>
          </w:p>
        </w:tc>
      </w:tr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пр. Строителей, д. 25/4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14ч 34мин</w:t>
            </w:r>
          </w:p>
        </w:tc>
      </w:tr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пр. Строителей, д. 29/3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урн, оборудование автомобильной парковки, обустройство детского городка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14ч. 37мин</w:t>
            </w:r>
          </w:p>
        </w:tc>
      </w:tr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пр. Строителей, д. 29/1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35мин</w:t>
            </w:r>
          </w:p>
        </w:tc>
      </w:tr>
      <w:tr w:rsidR="006F78A3" w:rsidRPr="00C545AD" w:rsidTr="00880D4F">
        <w:trPr>
          <w:jc w:val="center"/>
        </w:trPr>
        <w:tc>
          <w:tcPr>
            <w:tcW w:w="546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2" w:type="dxa"/>
          </w:tcPr>
          <w:p w:rsidR="006F78A3" w:rsidRPr="00C545AD" w:rsidRDefault="006F78A3" w:rsidP="0088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Металлургов, д. 18</w:t>
            </w:r>
          </w:p>
        </w:tc>
        <w:tc>
          <w:tcPr>
            <w:tcW w:w="3283" w:type="dxa"/>
          </w:tcPr>
          <w:p w:rsidR="006F78A3" w:rsidRPr="00C545AD" w:rsidRDefault="006F78A3" w:rsidP="008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обустройство детского городка</w:t>
            </w:r>
          </w:p>
        </w:tc>
        <w:tc>
          <w:tcPr>
            <w:tcW w:w="2290" w:type="dxa"/>
          </w:tcPr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6F78A3" w:rsidRPr="00C545AD" w:rsidRDefault="006F78A3" w:rsidP="0088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41мин</w:t>
            </w:r>
          </w:p>
        </w:tc>
      </w:tr>
    </w:tbl>
    <w:p w:rsidR="006F78A3" w:rsidRDefault="006F78A3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8A3" w:rsidRDefault="00D231CD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общественной комиссии поступило ходатайств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«Уют плюс» (прилагается) от имени собственников помещений многоквартирных домов по пр. Строителей, д. 29/1, и д. 29/3 о включении на 2019 год в муниципальную программу в случае экономии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езультате конкурсных процедур, так как </w:t>
      </w:r>
      <w:r w:rsidR="006F78A3">
        <w:rPr>
          <w:rFonts w:ascii="Times New Roman" w:hAnsi="Times New Roman" w:cs="Times New Roman"/>
          <w:sz w:val="24"/>
          <w:szCs w:val="24"/>
        </w:rPr>
        <w:t xml:space="preserve">в перечень дворовых территорий </w:t>
      </w:r>
      <w:r w:rsidR="00D57F46">
        <w:rPr>
          <w:rFonts w:ascii="Times New Roman" w:hAnsi="Times New Roman" w:cs="Times New Roman"/>
          <w:sz w:val="24"/>
          <w:szCs w:val="24"/>
        </w:rPr>
        <w:t xml:space="preserve">на текущий год </w:t>
      </w:r>
      <w:r w:rsidR="006F78A3">
        <w:rPr>
          <w:rFonts w:ascii="Times New Roman" w:hAnsi="Times New Roman" w:cs="Times New Roman"/>
          <w:sz w:val="24"/>
          <w:szCs w:val="24"/>
        </w:rPr>
        <w:t xml:space="preserve">включен двор многоквартирного дома № 29/2 по пр. Строителей. </w:t>
      </w:r>
      <w:r w:rsidR="00D57F46">
        <w:rPr>
          <w:rFonts w:ascii="Times New Roman" w:hAnsi="Times New Roman" w:cs="Times New Roman"/>
          <w:sz w:val="24"/>
          <w:szCs w:val="24"/>
        </w:rPr>
        <w:t>Придомовые проезды к домам 29/1 и 29/3 являются тупиковыми, и проезд к ним осуществляется через придомовую территорию дома № 29/2. Производство ремонтных работ на вышеуказанных дворовых территориях в 2020 году приведет к тому, что перевозить щебень и асфальт придется многотонным грузовым транспортом через отремонтированную придомовую территорию дома 29/2</w:t>
      </w:r>
      <w:r w:rsidR="00256DB4">
        <w:rPr>
          <w:rFonts w:ascii="Times New Roman" w:hAnsi="Times New Roman" w:cs="Times New Roman"/>
          <w:sz w:val="24"/>
          <w:szCs w:val="24"/>
        </w:rPr>
        <w:t>.</w:t>
      </w:r>
      <w:r w:rsidR="00D57F46">
        <w:rPr>
          <w:rFonts w:ascii="Times New Roman" w:hAnsi="Times New Roman" w:cs="Times New Roman"/>
          <w:sz w:val="24"/>
          <w:szCs w:val="24"/>
        </w:rPr>
        <w:t xml:space="preserve"> Может возникнуть угроза разрушения отремонтированного асфальтового покрытия.</w:t>
      </w:r>
    </w:p>
    <w:p w:rsidR="006F78A3" w:rsidRDefault="00F83DBD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6B68A5">
        <w:rPr>
          <w:rFonts w:ascii="Times New Roman" w:hAnsi="Times New Roman" w:cs="Times New Roman"/>
          <w:sz w:val="24"/>
          <w:szCs w:val="24"/>
        </w:rPr>
        <w:t xml:space="preserve">многоквартирных домов № 16, 18, 18/1, 18/2 </w:t>
      </w:r>
      <w:r>
        <w:rPr>
          <w:rFonts w:ascii="Times New Roman" w:hAnsi="Times New Roman" w:cs="Times New Roman"/>
          <w:sz w:val="24"/>
          <w:szCs w:val="24"/>
        </w:rPr>
        <w:t>по ул. 25 Партсъезда</w:t>
      </w:r>
      <w:r w:rsidR="006B68A5">
        <w:rPr>
          <w:rFonts w:ascii="Times New Roman" w:hAnsi="Times New Roman" w:cs="Times New Roman"/>
          <w:sz w:val="24"/>
          <w:szCs w:val="24"/>
        </w:rPr>
        <w:t xml:space="preserve"> запланировано отремонтировать </w:t>
      </w:r>
      <w:r w:rsidR="00AA5BDB">
        <w:rPr>
          <w:rFonts w:ascii="Times New Roman" w:hAnsi="Times New Roman" w:cs="Times New Roman"/>
          <w:sz w:val="24"/>
          <w:szCs w:val="24"/>
        </w:rPr>
        <w:t>единовременно</w:t>
      </w:r>
      <w:r w:rsidR="006B68A5">
        <w:rPr>
          <w:rFonts w:ascii="Times New Roman" w:hAnsi="Times New Roman" w:cs="Times New Roman"/>
          <w:sz w:val="24"/>
          <w:szCs w:val="24"/>
        </w:rPr>
        <w:t>, так как собственники помещений приняли решение обустроить дворы детским городком в комплексе. По предварительным расчетам стоимость работ составляет 4 878,9 тыс. рублей.</w:t>
      </w:r>
    </w:p>
    <w:p w:rsidR="00F8257C" w:rsidRDefault="00AA5BDB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благоустройства дворовых территорий многоквартирных домов № 29/1 и 29/3 по пр. Строителей составляет 3 581,4 тыс. рублей. </w:t>
      </w:r>
    </w:p>
    <w:p w:rsidR="00AA5BDB" w:rsidRDefault="00366240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6DCD">
        <w:rPr>
          <w:rFonts w:ascii="Times New Roman" w:hAnsi="Times New Roman" w:cs="Times New Roman"/>
          <w:sz w:val="24"/>
          <w:szCs w:val="24"/>
        </w:rPr>
        <w:t xml:space="preserve">С.М. Пеньков предложил в текущем году выполнить работы в комплексе по благоустройству на дворовых территориях по пр. Строителей 29/1, 29/2, 29/3. А в 2020 году в первоочередном порядке отремонтировать в комплексе дворовые территории по ул. 25 Партсъезда 16, 18, 18/1, 18/2. </w:t>
      </w:r>
    </w:p>
    <w:p w:rsidR="00C2192F" w:rsidRPr="00E967B4" w:rsidRDefault="00C2192F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>Голосовали:</w:t>
      </w:r>
    </w:p>
    <w:p w:rsidR="00F83DBD" w:rsidRPr="00E967B4" w:rsidRDefault="00F83DBD" w:rsidP="00F8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голосов; «Воздержались»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голосов; «Против»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6B68A5" w:rsidRDefault="006B68A5" w:rsidP="006B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принято большинством голосов</w:t>
      </w:r>
      <w:r w:rsidRPr="00E967B4">
        <w:rPr>
          <w:rFonts w:ascii="Times New Roman" w:hAnsi="Times New Roman" w:cs="Times New Roman"/>
          <w:sz w:val="24"/>
          <w:szCs w:val="24"/>
        </w:rPr>
        <w:t>.</w:t>
      </w:r>
    </w:p>
    <w:p w:rsidR="006B0CB4" w:rsidRPr="00E967B4" w:rsidRDefault="006B0CB4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Pr="00E967B4" w:rsidRDefault="00796ED1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По </w:t>
      </w:r>
      <w:r w:rsidR="00C2192F" w:rsidRPr="00E967B4">
        <w:rPr>
          <w:rFonts w:ascii="Times New Roman" w:hAnsi="Times New Roman" w:cs="Times New Roman"/>
          <w:sz w:val="24"/>
          <w:szCs w:val="24"/>
        </w:rPr>
        <w:t>второму вопросу повестки дня:</w:t>
      </w:r>
    </w:p>
    <w:p w:rsidR="00612D13" w:rsidRDefault="009D7774" w:rsidP="0025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2EE6">
        <w:rPr>
          <w:rFonts w:ascii="Times New Roman" w:hAnsi="Times New Roman" w:cs="Times New Roman"/>
          <w:sz w:val="24"/>
          <w:szCs w:val="24"/>
        </w:rPr>
        <w:t xml:space="preserve">2. </w:t>
      </w:r>
      <w:r w:rsidR="00612D13">
        <w:rPr>
          <w:rFonts w:ascii="Times New Roman" w:hAnsi="Times New Roman" w:cs="Times New Roman"/>
          <w:sz w:val="24"/>
          <w:szCs w:val="24"/>
        </w:rPr>
        <w:t>Р</w:t>
      </w:r>
      <w:r w:rsidR="00612D13" w:rsidRPr="00965694">
        <w:rPr>
          <w:rFonts w:ascii="Times New Roman" w:hAnsi="Times New Roman" w:cs="Times New Roman"/>
          <w:sz w:val="24"/>
          <w:szCs w:val="24"/>
        </w:rPr>
        <w:t>ассмотрени</w:t>
      </w:r>
      <w:r w:rsidR="00612D13">
        <w:rPr>
          <w:rFonts w:ascii="Times New Roman" w:hAnsi="Times New Roman" w:cs="Times New Roman"/>
          <w:sz w:val="24"/>
          <w:szCs w:val="24"/>
        </w:rPr>
        <w:t>е</w:t>
      </w:r>
      <w:r w:rsidR="00612D13" w:rsidRPr="00965694">
        <w:rPr>
          <w:rFonts w:ascii="Times New Roman" w:hAnsi="Times New Roman" w:cs="Times New Roman"/>
          <w:sz w:val="24"/>
          <w:szCs w:val="24"/>
        </w:rPr>
        <w:t xml:space="preserve">  вопроса по благоустройству в 2019 году  общественн</w:t>
      </w:r>
      <w:r w:rsidR="00612D13">
        <w:rPr>
          <w:rFonts w:ascii="Times New Roman" w:hAnsi="Times New Roman" w:cs="Times New Roman"/>
          <w:sz w:val="24"/>
          <w:szCs w:val="24"/>
        </w:rPr>
        <w:t>ой территории.</w:t>
      </w:r>
    </w:p>
    <w:p w:rsidR="009168A0" w:rsidRDefault="009168A0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8A0" w:rsidRPr="00E967B4" w:rsidRDefault="009168A0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AB7F68" w:rsidRDefault="009168A0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Пеньков С.М. проинформировал о том, что руководствуясь подпунктом д) пункта 8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необходимо завершить мероприятия по благоустройству общественных территорий, включенных в муниципальные программы в 2019 году по результатам голосования по отбору общественных территорий, проведенного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2018 году.</w:t>
      </w:r>
    </w:p>
    <w:p w:rsidR="009833F0" w:rsidRDefault="00410CA3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9833F0">
        <w:rPr>
          <w:rFonts w:ascii="Times New Roman" w:hAnsi="Times New Roman" w:cs="Times New Roman"/>
          <w:sz w:val="24"/>
          <w:szCs w:val="24"/>
        </w:rPr>
        <w:t xml:space="preserve"> сметная документация по благоустройству городской площади на сумму 603,695 тыс. рублей </w:t>
      </w:r>
      <w:r w:rsidR="00F21CB5">
        <w:rPr>
          <w:rFonts w:ascii="Times New Roman" w:hAnsi="Times New Roman" w:cs="Times New Roman"/>
          <w:sz w:val="24"/>
          <w:szCs w:val="24"/>
        </w:rPr>
        <w:t xml:space="preserve">уже </w:t>
      </w:r>
      <w:r w:rsidR="009833F0">
        <w:rPr>
          <w:rFonts w:ascii="Times New Roman" w:hAnsi="Times New Roman" w:cs="Times New Roman"/>
          <w:sz w:val="24"/>
          <w:szCs w:val="24"/>
        </w:rPr>
        <w:t>направлена на экспертизу. В рамках сметы планируется выполнить:</w:t>
      </w:r>
    </w:p>
    <w:p w:rsidR="009833F0" w:rsidRDefault="009833F0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разборку и установку бортовых камней бетонных (155,4 м);</w:t>
      </w:r>
    </w:p>
    <w:p w:rsidR="00410CA3" w:rsidRDefault="009833F0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833F0">
        <w:rPr>
          <w:rFonts w:ascii="Times New Roman" w:hAnsi="Times New Roman" w:cs="Times New Roman"/>
          <w:sz w:val="24"/>
          <w:szCs w:val="24"/>
        </w:rPr>
        <w:t>стройство покрытий из тротуарной плитки</w:t>
      </w:r>
      <w:r>
        <w:rPr>
          <w:rFonts w:ascii="Times New Roman" w:hAnsi="Times New Roman" w:cs="Times New Roman"/>
          <w:sz w:val="24"/>
          <w:szCs w:val="24"/>
        </w:rPr>
        <w:t xml:space="preserve"> (77,7 м²);</w:t>
      </w:r>
    </w:p>
    <w:p w:rsidR="009833F0" w:rsidRDefault="009833F0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833F0">
        <w:rPr>
          <w:rFonts w:ascii="Times New Roman" w:hAnsi="Times New Roman" w:cs="Times New Roman"/>
          <w:sz w:val="24"/>
          <w:szCs w:val="24"/>
        </w:rPr>
        <w:t>азборка тротуаров и дорожек из плит с их отноской и укладкой в штабель</w:t>
      </w:r>
      <w:r>
        <w:rPr>
          <w:rFonts w:ascii="Times New Roman" w:hAnsi="Times New Roman" w:cs="Times New Roman"/>
          <w:sz w:val="24"/>
          <w:szCs w:val="24"/>
        </w:rPr>
        <w:t xml:space="preserve"> (77,7 м²);</w:t>
      </w:r>
    </w:p>
    <w:p w:rsidR="009833F0" w:rsidRDefault="009833F0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833F0">
        <w:rPr>
          <w:rFonts w:ascii="Times New Roman" w:hAnsi="Times New Roman" w:cs="Times New Roman"/>
          <w:sz w:val="24"/>
          <w:szCs w:val="24"/>
        </w:rPr>
        <w:t>емонт кирпичной кладки стен отдельными местами</w:t>
      </w:r>
      <w:r w:rsidR="00F21CB5">
        <w:rPr>
          <w:rFonts w:ascii="Times New Roman" w:hAnsi="Times New Roman" w:cs="Times New Roman"/>
          <w:sz w:val="24"/>
          <w:szCs w:val="24"/>
        </w:rPr>
        <w:t>;</w:t>
      </w:r>
    </w:p>
    <w:p w:rsidR="00F21CB5" w:rsidRDefault="00F21CB5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разборка деревянных скамеек с устройством настила.</w:t>
      </w:r>
    </w:p>
    <w:p w:rsidR="001A02F2" w:rsidRDefault="00BF6DCD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ознакомила присутствующих членов общественной комиссии о разработанном </w:t>
      </w:r>
      <w:r w:rsidR="00D821B0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410CA3">
        <w:rPr>
          <w:rFonts w:ascii="Times New Roman" w:hAnsi="Times New Roman" w:cs="Times New Roman"/>
          <w:sz w:val="24"/>
          <w:szCs w:val="24"/>
        </w:rPr>
        <w:t>благоустройства центральной площади</w:t>
      </w:r>
      <w:r w:rsidR="00391385">
        <w:rPr>
          <w:rFonts w:ascii="Times New Roman" w:hAnsi="Times New Roman" w:cs="Times New Roman"/>
          <w:sz w:val="24"/>
          <w:szCs w:val="24"/>
        </w:rPr>
        <w:t xml:space="preserve"> (фото прилагается)</w:t>
      </w:r>
      <w:r w:rsidR="00410CA3">
        <w:rPr>
          <w:rFonts w:ascii="Times New Roman" w:hAnsi="Times New Roman" w:cs="Times New Roman"/>
          <w:sz w:val="24"/>
          <w:szCs w:val="24"/>
        </w:rPr>
        <w:t xml:space="preserve">. Конструкция представлена треугольной формы высотой 3,5 м., шириной 10,0 м., длиной 5,5 м. из </w:t>
      </w:r>
      <w:proofErr w:type="gramStart"/>
      <w:r w:rsidR="00410CA3">
        <w:rPr>
          <w:rFonts w:ascii="Times New Roman" w:hAnsi="Times New Roman" w:cs="Times New Roman"/>
          <w:sz w:val="24"/>
          <w:szCs w:val="24"/>
        </w:rPr>
        <w:t>стального</w:t>
      </w:r>
      <w:proofErr w:type="gramEnd"/>
      <w:r w:rsidR="00410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A3">
        <w:rPr>
          <w:rFonts w:ascii="Times New Roman" w:hAnsi="Times New Roman" w:cs="Times New Roman"/>
          <w:sz w:val="24"/>
          <w:szCs w:val="24"/>
        </w:rPr>
        <w:t>металлокарка</w:t>
      </w:r>
      <w:proofErr w:type="spellEnd"/>
      <w:r w:rsidR="00410CA3">
        <w:rPr>
          <w:rFonts w:ascii="Times New Roman" w:hAnsi="Times New Roman" w:cs="Times New Roman"/>
          <w:sz w:val="24"/>
          <w:szCs w:val="24"/>
        </w:rPr>
        <w:t>. Порошковая окраска в один тон, любого цвета, перфорированный метал. Подсветка кругов (ромбов, цветов и др.) управляется программируемой светодиодной лентой с созданием свето-динамического эффекта. Стоимость изделий составляет примерно 1 000,0 тыс. рублей.</w:t>
      </w:r>
    </w:p>
    <w:p w:rsidR="001A02F2" w:rsidRDefault="001A02F2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Лаговский предложил пересмотреть уличное освещение центральной площади, заменить кабель освещения, заменить шары фонарей, возможно, изменить их конструкцию, разработать новое световое решение.</w:t>
      </w:r>
    </w:p>
    <w:p w:rsidR="001A02F2" w:rsidRDefault="001A02F2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 Попов предложил вместо предложенной конструкции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пергала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поставить на площади новую скульптуру.</w:t>
      </w:r>
    </w:p>
    <w:p w:rsidR="001A02F2" w:rsidRDefault="001A02F2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Хабарова оценила предложенное вышеизложенное решение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обратив внимание на яркость</w:t>
      </w:r>
      <w:r w:rsidR="00E9224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современность. </w:t>
      </w:r>
    </w:p>
    <w:p w:rsidR="001A02F2" w:rsidRDefault="009833F0" w:rsidP="0025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вышеизложенное С.М. Пеньков вынес на голосование предложение, поступившее от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обустройству центральной площади  </w:t>
      </w:r>
      <w:r w:rsidR="00F21CB5">
        <w:rPr>
          <w:rFonts w:ascii="Times New Roman" w:hAnsi="Times New Roman" w:cs="Times New Roman"/>
          <w:sz w:val="24"/>
          <w:szCs w:val="24"/>
        </w:rPr>
        <w:t>металлической конструкцией с подсветкой.</w:t>
      </w:r>
    </w:p>
    <w:p w:rsidR="001A02F2" w:rsidRDefault="001A02F2" w:rsidP="0025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DB4" w:rsidRPr="00E967B4" w:rsidRDefault="00256DB4" w:rsidP="0025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6DB4" w:rsidRPr="00E967B4" w:rsidRDefault="00256DB4" w:rsidP="0025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83DBD">
        <w:rPr>
          <w:rFonts w:ascii="Times New Roman" w:hAnsi="Times New Roman" w:cs="Times New Roman"/>
          <w:sz w:val="24"/>
          <w:szCs w:val="24"/>
        </w:rPr>
        <w:t>8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голосов; «Воздержались» - </w:t>
      </w:r>
      <w:r w:rsidR="00F83DBD">
        <w:rPr>
          <w:rFonts w:ascii="Times New Roman" w:hAnsi="Times New Roman" w:cs="Times New Roman"/>
          <w:sz w:val="24"/>
          <w:szCs w:val="24"/>
        </w:rPr>
        <w:t>3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голосов; «Против» - </w:t>
      </w:r>
      <w:r w:rsidR="00F83DBD">
        <w:rPr>
          <w:rFonts w:ascii="Times New Roman" w:hAnsi="Times New Roman" w:cs="Times New Roman"/>
          <w:sz w:val="24"/>
          <w:szCs w:val="24"/>
        </w:rPr>
        <w:t>3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256DB4" w:rsidRDefault="00256DB4" w:rsidP="0025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83DBD">
        <w:rPr>
          <w:rFonts w:ascii="Times New Roman" w:hAnsi="Times New Roman" w:cs="Times New Roman"/>
          <w:sz w:val="24"/>
          <w:szCs w:val="24"/>
        </w:rPr>
        <w:t>принято большинством голосов</w:t>
      </w:r>
      <w:r w:rsidRPr="00E967B4">
        <w:rPr>
          <w:rFonts w:ascii="Times New Roman" w:hAnsi="Times New Roman" w:cs="Times New Roman"/>
          <w:sz w:val="24"/>
          <w:szCs w:val="24"/>
        </w:rPr>
        <w:t>.</w:t>
      </w:r>
    </w:p>
    <w:p w:rsidR="00BB42ED" w:rsidRDefault="00BB42ED" w:rsidP="0025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9E" w:rsidRPr="00E967B4" w:rsidRDefault="005A649E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9" w:type="dxa"/>
        <w:tblLook w:val="04A0" w:firstRow="1" w:lastRow="0" w:firstColumn="1" w:lastColumn="0" w:noHBand="0" w:noVBand="1"/>
      </w:tblPr>
      <w:tblGrid>
        <w:gridCol w:w="5070"/>
        <w:gridCol w:w="1985"/>
        <w:gridCol w:w="2384"/>
      </w:tblGrid>
      <w:tr w:rsidR="00F100BC" w:rsidRPr="00E967B4" w:rsidTr="001715CD">
        <w:tc>
          <w:tcPr>
            <w:tcW w:w="5070" w:type="dxa"/>
          </w:tcPr>
          <w:p w:rsidR="00F100BC" w:rsidRPr="00E967B4" w:rsidRDefault="00F100BC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администрации города Заринска Алтайского края, председатель комиссии</w:t>
            </w:r>
          </w:p>
        </w:tc>
        <w:tc>
          <w:tcPr>
            <w:tcW w:w="1985" w:type="dxa"/>
            <w:shd w:val="clear" w:color="auto" w:fill="auto"/>
          </w:tcPr>
          <w:p w:rsidR="00F100BC" w:rsidRPr="00E967B4" w:rsidRDefault="00F100BC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  <w:tc>
          <w:tcPr>
            <w:tcW w:w="2384" w:type="dxa"/>
            <w:shd w:val="clear" w:color="auto" w:fill="auto"/>
          </w:tcPr>
          <w:p w:rsidR="00F100BC" w:rsidRPr="00E967B4" w:rsidRDefault="00F100BC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 Сергей Михайлович</w:t>
            </w:r>
          </w:p>
        </w:tc>
      </w:tr>
      <w:tr w:rsidR="00F100BC" w:rsidRPr="00E967B4" w:rsidTr="001715CD">
        <w:tc>
          <w:tcPr>
            <w:tcW w:w="5070" w:type="dxa"/>
          </w:tcPr>
          <w:p w:rsidR="00F100BC" w:rsidRPr="00E967B4" w:rsidRDefault="00F100BC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комитета по управлению городским хозяйством, промышленностью, транспортом и связью администрации города, 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F100BC" w:rsidRPr="00E967B4" w:rsidRDefault="00F100BC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  <w:tc>
          <w:tcPr>
            <w:tcW w:w="2384" w:type="dxa"/>
            <w:shd w:val="clear" w:color="auto" w:fill="auto"/>
          </w:tcPr>
          <w:p w:rsidR="00F100BC" w:rsidRPr="00E967B4" w:rsidRDefault="00F100BC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Дегтярева Светлана Анатольевна</w:t>
            </w:r>
          </w:p>
        </w:tc>
      </w:tr>
    </w:tbl>
    <w:p w:rsidR="00072B7D" w:rsidRDefault="00072B7D" w:rsidP="0016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2B7D" w:rsidSect="0091266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7D03D65"/>
    <w:multiLevelType w:val="hybridMultilevel"/>
    <w:tmpl w:val="3D1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F"/>
    <w:rsid w:val="00010306"/>
    <w:rsid w:val="0003135A"/>
    <w:rsid w:val="000546C7"/>
    <w:rsid w:val="00072B7D"/>
    <w:rsid w:val="00087B09"/>
    <w:rsid w:val="000A4B0F"/>
    <w:rsid w:val="000A4EF7"/>
    <w:rsid w:val="000B17C0"/>
    <w:rsid w:val="000B3775"/>
    <w:rsid w:val="000B7F26"/>
    <w:rsid w:val="000C1513"/>
    <w:rsid w:val="000C3A87"/>
    <w:rsid w:val="000E6B68"/>
    <w:rsid w:val="000F0891"/>
    <w:rsid w:val="001215BE"/>
    <w:rsid w:val="00123EF5"/>
    <w:rsid w:val="00126164"/>
    <w:rsid w:val="001300EC"/>
    <w:rsid w:val="00130FE2"/>
    <w:rsid w:val="0013644D"/>
    <w:rsid w:val="0013681B"/>
    <w:rsid w:val="001408FB"/>
    <w:rsid w:val="0015494B"/>
    <w:rsid w:val="001613CD"/>
    <w:rsid w:val="001631D9"/>
    <w:rsid w:val="001715CD"/>
    <w:rsid w:val="001762AB"/>
    <w:rsid w:val="001768D6"/>
    <w:rsid w:val="00180FA1"/>
    <w:rsid w:val="00192490"/>
    <w:rsid w:val="001968D0"/>
    <w:rsid w:val="001A02F2"/>
    <w:rsid w:val="001A6916"/>
    <w:rsid w:val="001B55D8"/>
    <w:rsid w:val="001B7A33"/>
    <w:rsid w:val="00205CF0"/>
    <w:rsid w:val="00247BE4"/>
    <w:rsid w:val="002530D6"/>
    <w:rsid w:val="00253B43"/>
    <w:rsid w:val="00256DB4"/>
    <w:rsid w:val="00275349"/>
    <w:rsid w:val="00277E10"/>
    <w:rsid w:val="00284307"/>
    <w:rsid w:val="002B55EC"/>
    <w:rsid w:val="00300E2C"/>
    <w:rsid w:val="003053E5"/>
    <w:rsid w:val="00315781"/>
    <w:rsid w:val="00326367"/>
    <w:rsid w:val="00347D9F"/>
    <w:rsid w:val="00366240"/>
    <w:rsid w:val="003727BB"/>
    <w:rsid w:val="00373DE2"/>
    <w:rsid w:val="00391385"/>
    <w:rsid w:val="003A460E"/>
    <w:rsid w:val="003A6536"/>
    <w:rsid w:val="003D16CD"/>
    <w:rsid w:val="003D272C"/>
    <w:rsid w:val="004055F6"/>
    <w:rsid w:val="00405E92"/>
    <w:rsid w:val="00410CA3"/>
    <w:rsid w:val="00423056"/>
    <w:rsid w:val="00424D0B"/>
    <w:rsid w:val="0042528E"/>
    <w:rsid w:val="00442DBF"/>
    <w:rsid w:val="0044625D"/>
    <w:rsid w:val="00465208"/>
    <w:rsid w:val="00474DBE"/>
    <w:rsid w:val="004917DF"/>
    <w:rsid w:val="00494A8E"/>
    <w:rsid w:val="004C1B96"/>
    <w:rsid w:val="004D2F65"/>
    <w:rsid w:val="004E40D2"/>
    <w:rsid w:val="004E5904"/>
    <w:rsid w:val="004F61F1"/>
    <w:rsid w:val="004F6E92"/>
    <w:rsid w:val="005042E6"/>
    <w:rsid w:val="00512070"/>
    <w:rsid w:val="00516254"/>
    <w:rsid w:val="00517E65"/>
    <w:rsid w:val="00553382"/>
    <w:rsid w:val="005974A0"/>
    <w:rsid w:val="005A649E"/>
    <w:rsid w:val="005B1357"/>
    <w:rsid w:val="005C0661"/>
    <w:rsid w:val="005C39CD"/>
    <w:rsid w:val="005C4E9A"/>
    <w:rsid w:val="005F5B58"/>
    <w:rsid w:val="005F7C42"/>
    <w:rsid w:val="005F7D7B"/>
    <w:rsid w:val="00612D13"/>
    <w:rsid w:val="00651115"/>
    <w:rsid w:val="00651934"/>
    <w:rsid w:val="00660044"/>
    <w:rsid w:val="00664E0E"/>
    <w:rsid w:val="00667643"/>
    <w:rsid w:val="006812A5"/>
    <w:rsid w:val="00682B6C"/>
    <w:rsid w:val="00682EE6"/>
    <w:rsid w:val="00696251"/>
    <w:rsid w:val="006A167D"/>
    <w:rsid w:val="006A7A83"/>
    <w:rsid w:val="006B0CB4"/>
    <w:rsid w:val="006B68A5"/>
    <w:rsid w:val="006D0F41"/>
    <w:rsid w:val="006D3B19"/>
    <w:rsid w:val="006E4A98"/>
    <w:rsid w:val="006F78A3"/>
    <w:rsid w:val="007107E4"/>
    <w:rsid w:val="00711DB1"/>
    <w:rsid w:val="00723C58"/>
    <w:rsid w:val="00740D91"/>
    <w:rsid w:val="00760792"/>
    <w:rsid w:val="00783F36"/>
    <w:rsid w:val="007842DB"/>
    <w:rsid w:val="00796ED1"/>
    <w:rsid w:val="007977CA"/>
    <w:rsid w:val="007A74A2"/>
    <w:rsid w:val="007B1119"/>
    <w:rsid w:val="007D4193"/>
    <w:rsid w:val="007E4851"/>
    <w:rsid w:val="008163C1"/>
    <w:rsid w:val="008164AF"/>
    <w:rsid w:val="00824D4A"/>
    <w:rsid w:val="00840839"/>
    <w:rsid w:val="008570B5"/>
    <w:rsid w:val="00864D51"/>
    <w:rsid w:val="00865C24"/>
    <w:rsid w:val="008740B5"/>
    <w:rsid w:val="0089226A"/>
    <w:rsid w:val="008B50AA"/>
    <w:rsid w:val="008B5EB8"/>
    <w:rsid w:val="008C6862"/>
    <w:rsid w:val="008D0CCB"/>
    <w:rsid w:val="008D1E96"/>
    <w:rsid w:val="0091266F"/>
    <w:rsid w:val="009168A0"/>
    <w:rsid w:val="00927CE5"/>
    <w:rsid w:val="00932B22"/>
    <w:rsid w:val="00947928"/>
    <w:rsid w:val="00957D15"/>
    <w:rsid w:val="00960F44"/>
    <w:rsid w:val="00965694"/>
    <w:rsid w:val="00970BD3"/>
    <w:rsid w:val="00980DE1"/>
    <w:rsid w:val="009833F0"/>
    <w:rsid w:val="009963A0"/>
    <w:rsid w:val="009B4F8C"/>
    <w:rsid w:val="009D7774"/>
    <w:rsid w:val="009E108D"/>
    <w:rsid w:val="009E4850"/>
    <w:rsid w:val="009F37E3"/>
    <w:rsid w:val="009F7895"/>
    <w:rsid w:val="00A01BC9"/>
    <w:rsid w:val="00A156E4"/>
    <w:rsid w:val="00A275C6"/>
    <w:rsid w:val="00A70547"/>
    <w:rsid w:val="00A914B9"/>
    <w:rsid w:val="00AA5BDB"/>
    <w:rsid w:val="00AB5663"/>
    <w:rsid w:val="00AB7F68"/>
    <w:rsid w:val="00AC4F7E"/>
    <w:rsid w:val="00AC6F55"/>
    <w:rsid w:val="00AF7C72"/>
    <w:rsid w:val="00B07783"/>
    <w:rsid w:val="00B53281"/>
    <w:rsid w:val="00B53844"/>
    <w:rsid w:val="00B60C76"/>
    <w:rsid w:val="00B7645B"/>
    <w:rsid w:val="00B80B82"/>
    <w:rsid w:val="00B83D92"/>
    <w:rsid w:val="00B94A1C"/>
    <w:rsid w:val="00BA0BC2"/>
    <w:rsid w:val="00BB378F"/>
    <w:rsid w:val="00BB42ED"/>
    <w:rsid w:val="00BC2367"/>
    <w:rsid w:val="00BD21A5"/>
    <w:rsid w:val="00BF6A02"/>
    <w:rsid w:val="00BF6DCD"/>
    <w:rsid w:val="00C0673C"/>
    <w:rsid w:val="00C116C5"/>
    <w:rsid w:val="00C2192F"/>
    <w:rsid w:val="00C24BCD"/>
    <w:rsid w:val="00C30201"/>
    <w:rsid w:val="00C3739F"/>
    <w:rsid w:val="00C41EA9"/>
    <w:rsid w:val="00C44955"/>
    <w:rsid w:val="00C50EA0"/>
    <w:rsid w:val="00C545AD"/>
    <w:rsid w:val="00C739A6"/>
    <w:rsid w:val="00C7754D"/>
    <w:rsid w:val="00C81521"/>
    <w:rsid w:val="00C853C5"/>
    <w:rsid w:val="00C86C42"/>
    <w:rsid w:val="00CA7A10"/>
    <w:rsid w:val="00CC0B5D"/>
    <w:rsid w:val="00CC3E5C"/>
    <w:rsid w:val="00CC7EB3"/>
    <w:rsid w:val="00D231CD"/>
    <w:rsid w:val="00D337E8"/>
    <w:rsid w:val="00D57F46"/>
    <w:rsid w:val="00D627DD"/>
    <w:rsid w:val="00D723C1"/>
    <w:rsid w:val="00D746DF"/>
    <w:rsid w:val="00D8057F"/>
    <w:rsid w:val="00D821B0"/>
    <w:rsid w:val="00D867DF"/>
    <w:rsid w:val="00D87B0C"/>
    <w:rsid w:val="00DA67D7"/>
    <w:rsid w:val="00DB29AA"/>
    <w:rsid w:val="00DB3406"/>
    <w:rsid w:val="00DB4E10"/>
    <w:rsid w:val="00DC0CAE"/>
    <w:rsid w:val="00DC703B"/>
    <w:rsid w:val="00DD2005"/>
    <w:rsid w:val="00DD2B60"/>
    <w:rsid w:val="00DE13B4"/>
    <w:rsid w:val="00DF3E9D"/>
    <w:rsid w:val="00E07894"/>
    <w:rsid w:val="00E128C1"/>
    <w:rsid w:val="00E32540"/>
    <w:rsid w:val="00E45212"/>
    <w:rsid w:val="00E45730"/>
    <w:rsid w:val="00E46464"/>
    <w:rsid w:val="00E51CCD"/>
    <w:rsid w:val="00E5401C"/>
    <w:rsid w:val="00E556CB"/>
    <w:rsid w:val="00E6486F"/>
    <w:rsid w:val="00E67F21"/>
    <w:rsid w:val="00E72D48"/>
    <w:rsid w:val="00E7311D"/>
    <w:rsid w:val="00E83742"/>
    <w:rsid w:val="00E92245"/>
    <w:rsid w:val="00E9313F"/>
    <w:rsid w:val="00E967B4"/>
    <w:rsid w:val="00EA2C12"/>
    <w:rsid w:val="00EA6BEE"/>
    <w:rsid w:val="00EC68C4"/>
    <w:rsid w:val="00ED1996"/>
    <w:rsid w:val="00ED5316"/>
    <w:rsid w:val="00EE5FB3"/>
    <w:rsid w:val="00EF1981"/>
    <w:rsid w:val="00EF73AF"/>
    <w:rsid w:val="00F00A27"/>
    <w:rsid w:val="00F01A66"/>
    <w:rsid w:val="00F100BC"/>
    <w:rsid w:val="00F21CB5"/>
    <w:rsid w:val="00F31065"/>
    <w:rsid w:val="00F355D5"/>
    <w:rsid w:val="00F8257C"/>
    <w:rsid w:val="00F83DBD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7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C775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7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C775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81C3-6268-4C3E-8280-9CA9AB7C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211</cp:revision>
  <cp:lastPrinted>2019-06-24T09:41:00Z</cp:lastPrinted>
  <dcterms:created xsi:type="dcterms:W3CDTF">2017-05-02T02:23:00Z</dcterms:created>
  <dcterms:modified xsi:type="dcterms:W3CDTF">2019-06-27T02:18:00Z</dcterms:modified>
</cp:coreProperties>
</file>