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E23CDA" w:rsidRDefault="00E23CDA" w:rsidP="00102D71">
      <w:pPr>
        <w:ind w:firstLine="709"/>
        <w:jc w:val="center"/>
      </w:pPr>
      <w:r>
        <w:rPr>
          <w:b/>
          <w:sz w:val="40"/>
          <w:szCs w:val="40"/>
        </w:rPr>
        <w:t>РЕШЕНИЕ</w:t>
      </w:r>
    </w:p>
    <w:p w:rsidR="00E23CDA" w:rsidRDefault="00E23CDA" w:rsidP="00102D71">
      <w:pPr>
        <w:ind w:firstLine="709"/>
        <w:jc w:val="center"/>
      </w:pPr>
    </w:p>
    <w:p w:rsidR="00E23CDA" w:rsidRDefault="00E23CDA" w:rsidP="00102D71">
      <w:pPr>
        <w:ind w:firstLine="709"/>
        <w:jc w:val="center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4961"/>
        <w:gridCol w:w="1843"/>
      </w:tblGrid>
      <w:tr w:rsidR="00D51302" w:rsidTr="00D51302">
        <w:tc>
          <w:tcPr>
            <w:tcW w:w="1809" w:type="dxa"/>
            <w:tcBorders>
              <w:bottom w:val="single" w:sz="4" w:space="0" w:color="auto"/>
            </w:tcBorders>
          </w:tcPr>
          <w:p w:rsidR="00D51302" w:rsidRDefault="00C368E5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26.04.2022</w:t>
            </w:r>
          </w:p>
        </w:tc>
        <w:tc>
          <w:tcPr>
            <w:tcW w:w="426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302" w:rsidRDefault="00C368E5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33</w:t>
            </w:r>
          </w:p>
        </w:tc>
        <w:tc>
          <w:tcPr>
            <w:tcW w:w="4961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843" w:type="dxa"/>
          </w:tcPr>
          <w:p w:rsidR="00D51302" w:rsidRDefault="00D51302" w:rsidP="00D51302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tbl>
      <w:tblPr>
        <w:tblW w:w="0" w:type="auto"/>
        <w:tblLook w:val="01E0"/>
      </w:tblPr>
      <w:tblGrid>
        <w:gridCol w:w="4219"/>
      </w:tblGrid>
      <w:tr w:rsidR="00E23CDA" w:rsidRPr="006B06E8" w:rsidTr="00195BAF">
        <w:trPr>
          <w:trHeight w:val="1936"/>
        </w:trPr>
        <w:tc>
          <w:tcPr>
            <w:tcW w:w="4219" w:type="dxa"/>
          </w:tcPr>
          <w:p w:rsidR="00E23CDA" w:rsidRPr="006B06E8" w:rsidRDefault="00E23CDA" w:rsidP="00616F75">
            <w:pPr>
              <w:tabs>
                <w:tab w:val="left" w:pos="2880"/>
                <w:tab w:val="left" w:pos="3420"/>
                <w:tab w:val="left" w:pos="4500"/>
              </w:tabs>
              <w:ind w:left="-108"/>
              <w:jc w:val="both"/>
            </w:pPr>
            <w:r w:rsidRPr="009D02E5">
              <w:t xml:space="preserve">Об утверждении </w:t>
            </w:r>
            <w:r w:rsidR="00BE35FA">
              <w:t>к</w:t>
            </w:r>
            <w:r w:rsidR="009D02E5" w:rsidRPr="009D02E5">
              <w:t>лючевых и индикативных</w:t>
            </w:r>
            <w:r w:rsidR="00616F75">
              <w:t xml:space="preserve"> </w:t>
            </w:r>
            <w:r w:rsidR="009D02E5" w:rsidRPr="009D02E5">
              <w:t xml:space="preserve">показателей муниципального </w:t>
            </w:r>
            <w:r w:rsidR="001478EA" w:rsidRPr="00FC113E">
              <w:rPr>
                <w:snapToGrid w:val="0"/>
              </w:rPr>
              <w:t xml:space="preserve">жилищного </w:t>
            </w:r>
            <w:r w:rsidR="009D02E5" w:rsidRPr="009D02E5">
              <w:t>контроля на территории муниципального образования город Заринск Алтайского края</w:t>
            </w:r>
          </w:p>
        </w:tc>
      </w:tr>
    </w:tbl>
    <w:p w:rsidR="00686FD9" w:rsidRDefault="00686FD9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1478EA" w:rsidRPr="00CD630F" w:rsidRDefault="001478EA" w:rsidP="001478EA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  <w:proofErr w:type="gramStart"/>
      <w:r w:rsidRPr="00F12CA6">
        <w:rPr>
          <w:snapToGrid w:val="0"/>
        </w:rPr>
        <w:t xml:space="preserve">В соответствии со статьей </w:t>
      </w:r>
      <w:r>
        <w:rPr>
          <w:snapToGrid w:val="0"/>
        </w:rPr>
        <w:t>20</w:t>
      </w:r>
      <w:r w:rsidRPr="00F12CA6">
        <w:rPr>
          <w:snapToGrid w:val="0"/>
        </w:rPr>
        <w:t xml:space="preserve"> </w:t>
      </w:r>
      <w:r>
        <w:rPr>
          <w:snapToGrid w:val="0"/>
        </w:rPr>
        <w:t>Жилищного</w:t>
      </w:r>
      <w:r w:rsidRPr="00F12CA6">
        <w:rPr>
          <w:snapToGrid w:val="0"/>
        </w:rPr>
        <w:t xml:space="preserve"> кодекса РФ, </w:t>
      </w:r>
      <w:r>
        <w:rPr>
          <w:snapToGrid w:val="0"/>
        </w:rPr>
        <w:t xml:space="preserve">частью 4 статьи 39 </w:t>
      </w:r>
      <w:r w:rsidRPr="00F12CA6">
        <w:rPr>
          <w:snapToGrid w:val="0"/>
        </w:rPr>
        <w:t>Федеральн</w:t>
      </w:r>
      <w:r>
        <w:rPr>
          <w:snapToGrid w:val="0"/>
        </w:rPr>
        <w:t>ого</w:t>
      </w:r>
      <w:r w:rsidRPr="00F12CA6">
        <w:rPr>
          <w:snapToGrid w:val="0"/>
        </w:rPr>
        <w:t xml:space="preserve"> закон</w:t>
      </w:r>
      <w:r>
        <w:rPr>
          <w:snapToGrid w:val="0"/>
        </w:rPr>
        <w:t>а</w:t>
      </w:r>
      <w:r w:rsidRPr="00F12CA6">
        <w:rPr>
          <w:snapToGrid w:val="0"/>
        </w:rPr>
        <w:t xml:space="preserve"> от 31.07.2020 №</w:t>
      </w:r>
      <w:r>
        <w:rPr>
          <w:snapToGrid w:val="0"/>
        </w:rPr>
        <w:t xml:space="preserve"> </w:t>
      </w:r>
      <w:r w:rsidRPr="00F12CA6">
        <w:rPr>
          <w:snapToGrid w:val="0"/>
        </w:rPr>
        <w:t>248-ФЗ «О государственном контроле (надзоре) и муниципальном контроле в Российской Федерации», Фед</w:t>
      </w:r>
      <w:r>
        <w:rPr>
          <w:snapToGrid w:val="0"/>
        </w:rPr>
        <w:t>еральным законом от 06.10.2003</w:t>
      </w:r>
      <w:r w:rsidRPr="00F12CA6">
        <w:rPr>
          <w:snapToGrid w:val="0"/>
        </w:rPr>
        <w:t xml:space="preserve"> №</w:t>
      </w:r>
      <w:r>
        <w:rPr>
          <w:snapToGrid w:val="0"/>
        </w:rPr>
        <w:t xml:space="preserve"> </w:t>
      </w:r>
      <w:r w:rsidRPr="00F12CA6">
        <w:rPr>
          <w:snapToGrid w:val="0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город Заринск Алтайского края, </w:t>
      </w:r>
      <w:proofErr w:type="spellStart"/>
      <w:r w:rsidRPr="00CD630F">
        <w:rPr>
          <w:snapToGrid w:val="0"/>
        </w:rPr>
        <w:t>Заринское</w:t>
      </w:r>
      <w:proofErr w:type="spellEnd"/>
      <w:r w:rsidRPr="00CD630F">
        <w:rPr>
          <w:snapToGrid w:val="0"/>
        </w:rPr>
        <w:t xml:space="preserve"> городское Собрание депутатов</w:t>
      </w:r>
      <w:proofErr w:type="gramEnd"/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F868CB" w:rsidRPr="006B06E8" w:rsidRDefault="00F868CB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  <w:r w:rsidRPr="006B06E8">
        <w:t>РЕШИЛО:</w:t>
      </w: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BE35FA" w:rsidRDefault="0013474B" w:rsidP="00BE35F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</w:t>
      </w:r>
      <w:r w:rsidRPr="00D23B1D">
        <w:t>твердить</w:t>
      </w:r>
      <w:r>
        <w:t xml:space="preserve">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BE35FA">
        <w:t xml:space="preserve">в сфере </w:t>
      </w:r>
      <w:r w:rsidR="00BE35FA" w:rsidRPr="009D02E5">
        <w:t xml:space="preserve">муниципального </w:t>
      </w:r>
      <w:r w:rsidR="001478EA" w:rsidRPr="00FC113E">
        <w:rPr>
          <w:snapToGrid w:val="0"/>
        </w:rPr>
        <w:t xml:space="preserve">жилищного </w:t>
      </w:r>
      <w:r w:rsidR="00BE35FA" w:rsidRPr="009D02E5">
        <w:t>контроля на территории муниципального образования город Заринск Алтайского края</w:t>
      </w:r>
      <w:r w:rsidR="00BE35FA" w:rsidRPr="00BE35FA">
        <w:t>.</w:t>
      </w:r>
    </w:p>
    <w:p w:rsidR="00956583" w:rsidRPr="00BE35FA" w:rsidRDefault="00956583" w:rsidP="00956583">
      <w:pPr>
        <w:pStyle w:val="a4"/>
        <w:tabs>
          <w:tab w:val="left" w:pos="993"/>
        </w:tabs>
        <w:ind w:left="709"/>
        <w:jc w:val="both"/>
      </w:pPr>
    </w:p>
    <w:p w:rsidR="006D3631" w:rsidRDefault="006D3631" w:rsidP="006D363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86BD1">
        <w:t xml:space="preserve">Направить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BE35FA">
        <w:t xml:space="preserve">в сфере </w:t>
      </w:r>
      <w:r w:rsidR="00BE35FA" w:rsidRPr="009D02E5">
        <w:t xml:space="preserve">муниципального </w:t>
      </w:r>
      <w:r w:rsidR="001478EA" w:rsidRPr="00FC113E">
        <w:rPr>
          <w:snapToGrid w:val="0"/>
        </w:rPr>
        <w:t xml:space="preserve">жилищного </w:t>
      </w:r>
      <w:r w:rsidR="00BE35FA" w:rsidRPr="009D02E5">
        <w:t>контроля на территории муниципального образования город Заринск Алтайского края</w:t>
      </w:r>
      <w:r w:rsidRPr="00A86BD1">
        <w:t xml:space="preserve"> главе города для подписания и опубликования (обнародования) в установленном порядке.</w:t>
      </w:r>
    </w:p>
    <w:p w:rsidR="00956583" w:rsidRDefault="00956583" w:rsidP="00956583">
      <w:pPr>
        <w:pStyle w:val="a4"/>
        <w:tabs>
          <w:tab w:val="left" w:pos="993"/>
        </w:tabs>
        <w:ind w:left="709"/>
        <w:jc w:val="both"/>
      </w:pPr>
    </w:p>
    <w:p w:rsidR="0013474B" w:rsidRPr="00D53EDF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0" w:name="Par62"/>
      <w:bookmarkEnd w:id="0"/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E23CDA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Pr="00D53EDF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Default="00E23CDA" w:rsidP="00102D71">
      <w:pPr>
        <w:jc w:val="both"/>
      </w:pPr>
      <w:r>
        <w:t xml:space="preserve">Председатель Заринского </w:t>
      </w:r>
    </w:p>
    <w:p w:rsidR="00E23CDA" w:rsidRDefault="00E23CDA" w:rsidP="00102D71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07597B" w:rsidRDefault="0007597B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9889" w:type="dxa"/>
        <w:tblLook w:val="04A0"/>
      </w:tblPr>
      <w:tblGrid>
        <w:gridCol w:w="5495"/>
        <w:gridCol w:w="4394"/>
      </w:tblGrid>
      <w:tr w:rsidR="0007597B" w:rsidRPr="003B1562" w:rsidTr="0007597B">
        <w:tc>
          <w:tcPr>
            <w:tcW w:w="5495" w:type="dxa"/>
            <w:shd w:val="clear" w:color="auto" w:fill="auto"/>
          </w:tcPr>
          <w:p w:rsidR="0007597B" w:rsidRPr="003B1562" w:rsidRDefault="0007597B" w:rsidP="009526A8">
            <w:pPr>
              <w:ind w:firstLine="709"/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07597B" w:rsidRDefault="0007597B" w:rsidP="009526A8">
            <w:pPr>
              <w:ind w:firstLine="709"/>
              <w:jc w:val="both"/>
            </w:pPr>
            <w:proofErr w:type="gramStart"/>
            <w:r w:rsidRPr="003B1562">
              <w:rPr>
                <w:bCs/>
              </w:rPr>
              <w:t>Принят</w:t>
            </w:r>
            <w:r w:rsidR="008E6703">
              <w:rPr>
                <w:bCs/>
              </w:rPr>
              <w:t>ы</w:t>
            </w:r>
            <w:proofErr w:type="gramEnd"/>
            <w:r w:rsidRPr="003B1562">
              <w:rPr>
                <w:bCs/>
              </w:rPr>
              <w:t xml:space="preserve"> решением </w:t>
            </w:r>
            <w:r>
              <w:t>Заринского</w:t>
            </w:r>
          </w:p>
          <w:p w:rsidR="0007597B" w:rsidRDefault="0007597B" w:rsidP="009526A8">
            <w:pPr>
              <w:ind w:firstLine="709"/>
              <w:jc w:val="both"/>
            </w:pPr>
            <w:r w:rsidRPr="00D53EDF">
              <w:t>городско</w:t>
            </w:r>
            <w:r>
              <w:t>го Собрания депутатов</w:t>
            </w:r>
          </w:p>
          <w:p w:rsidR="0007597B" w:rsidRPr="003B1562" w:rsidRDefault="0007597B" w:rsidP="00C368E5">
            <w:pPr>
              <w:ind w:firstLine="709"/>
              <w:jc w:val="both"/>
              <w:rPr>
                <w:bCs/>
              </w:rPr>
            </w:pPr>
            <w:r>
              <w:t xml:space="preserve">от </w:t>
            </w:r>
            <w:r w:rsidR="00C368E5">
              <w:t>26.04.</w:t>
            </w:r>
            <w:r>
              <w:t xml:space="preserve">2022 № </w:t>
            </w:r>
            <w:r w:rsidR="00C368E5">
              <w:t>33</w:t>
            </w:r>
          </w:p>
        </w:tc>
      </w:tr>
    </w:tbl>
    <w:p w:rsidR="0013474B" w:rsidRDefault="0013474B">
      <w:pPr>
        <w:spacing w:after="200" w:line="276" w:lineRule="auto"/>
        <w:rPr>
          <w:bCs/>
        </w:rPr>
      </w:pPr>
    </w:p>
    <w:p w:rsidR="0007597B" w:rsidRP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>Ключевые показатели и их целевые значения, индикативные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 xml:space="preserve">показатели муниципального </w:t>
      </w:r>
      <w:r w:rsidR="001478EA" w:rsidRPr="001478EA">
        <w:rPr>
          <w:b/>
          <w:snapToGrid w:val="0"/>
        </w:rPr>
        <w:t xml:space="preserve">жилищного </w:t>
      </w:r>
      <w:r w:rsidRPr="000C109E">
        <w:rPr>
          <w:b/>
          <w:snapToGrid w:val="0"/>
        </w:rPr>
        <w:t>контроля на территории</w:t>
      </w:r>
      <w:r w:rsidR="000C109E">
        <w:rPr>
          <w:b/>
          <w:snapToGrid w:val="0"/>
        </w:rPr>
        <w:t xml:space="preserve"> </w:t>
      </w:r>
    </w:p>
    <w:p w:rsidR="0007597B" w:rsidRPr="000C109E" w:rsidRDefault="000C109E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>муниципального образования город Заринск Алтайского края</w:t>
      </w:r>
    </w:p>
    <w:p w:rsidR="0007597B" w:rsidRP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1. Ключевые показатели и их целевые значения муниципального</w:t>
      </w:r>
      <w:r w:rsidR="000C109E">
        <w:rPr>
          <w:snapToGrid w:val="0"/>
        </w:rPr>
        <w:t xml:space="preserve"> </w:t>
      </w:r>
      <w:r w:rsidR="00FC113E" w:rsidRPr="00FC113E">
        <w:rPr>
          <w:snapToGrid w:val="0"/>
        </w:rPr>
        <w:t xml:space="preserve">жилищного </w:t>
      </w:r>
      <w:r w:rsidRPr="000C109E">
        <w:rPr>
          <w:snapToGrid w:val="0"/>
        </w:rPr>
        <w:t xml:space="preserve">контроля на территории </w:t>
      </w:r>
      <w:r w:rsidR="007170A3" w:rsidRPr="007170A3">
        <w:rPr>
          <w:snapToGrid w:val="0"/>
        </w:rPr>
        <w:t>муниципального образования город Заринск Алтайского края</w:t>
      </w:r>
      <w:r w:rsidRPr="000C109E">
        <w:rPr>
          <w:snapToGrid w:val="0"/>
        </w:rPr>
        <w:t>:</w:t>
      </w:r>
      <w:r w:rsidR="000C109E">
        <w:rPr>
          <w:snapToGrid w:val="0"/>
        </w:rPr>
        <w:t xml:space="preserve"> </w:t>
      </w:r>
    </w:p>
    <w:p w:rsidR="00FC113E" w:rsidRDefault="00FC113E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2"/>
        <w:gridCol w:w="1701"/>
      </w:tblGrid>
      <w:tr w:rsidR="00FC113E" w:rsidRPr="00FC113E" w:rsidTr="00FC113E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E" w:rsidRPr="00FC113E" w:rsidRDefault="00FC113E" w:rsidP="00FC113E">
            <w:pPr>
              <w:tabs>
                <w:tab w:val="left" w:pos="2880"/>
                <w:tab w:val="left" w:pos="3420"/>
                <w:tab w:val="left" w:pos="4500"/>
              </w:tabs>
              <w:jc w:val="center"/>
              <w:rPr>
                <w:snapToGrid w:val="0"/>
              </w:rPr>
            </w:pPr>
            <w:r w:rsidRPr="00FC113E">
              <w:rPr>
                <w:snapToGrid w:val="0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E" w:rsidRPr="00FC113E" w:rsidRDefault="00FC113E" w:rsidP="00FC113E">
            <w:pPr>
              <w:tabs>
                <w:tab w:val="left" w:pos="2880"/>
                <w:tab w:val="left" w:pos="3420"/>
                <w:tab w:val="left" w:pos="4500"/>
              </w:tabs>
              <w:jc w:val="center"/>
              <w:rPr>
                <w:snapToGrid w:val="0"/>
              </w:rPr>
            </w:pPr>
            <w:r w:rsidRPr="00FC113E">
              <w:rPr>
                <w:snapToGrid w:val="0"/>
              </w:rPr>
              <w:t>Целевые значения</w:t>
            </w:r>
            <w:proofErr w:type="gramStart"/>
            <w:r w:rsidRPr="00FC113E">
              <w:rPr>
                <w:snapToGrid w:val="0"/>
              </w:rPr>
              <w:t xml:space="preserve"> (%)</w:t>
            </w:r>
            <w:proofErr w:type="gramEnd"/>
          </w:p>
        </w:tc>
      </w:tr>
      <w:tr w:rsidR="00FC113E" w:rsidRPr="00FC113E" w:rsidTr="00FC113E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E" w:rsidRPr="00FC113E" w:rsidRDefault="00FC113E" w:rsidP="00FC113E">
            <w:pPr>
              <w:tabs>
                <w:tab w:val="left" w:pos="2880"/>
                <w:tab w:val="left" w:pos="3420"/>
                <w:tab w:val="left" w:pos="4500"/>
              </w:tabs>
              <w:jc w:val="both"/>
              <w:rPr>
                <w:snapToGrid w:val="0"/>
              </w:rPr>
            </w:pPr>
            <w:r w:rsidRPr="00FC113E">
              <w:rPr>
                <w:snapToGrid w:val="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E" w:rsidRPr="00FC113E" w:rsidRDefault="00FC113E" w:rsidP="00FC113E">
            <w:pPr>
              <w:tabs>
                <w:tab w:val="left" w:pos="2880"/>
                <w:tab w:val="left" w:pos="3420"/>
                <w:tab w:val="left" w:pos="4500"/>
              </w:tabs>
              <w:jc w:val="center"/>
              <w:rPr>
                <w:snapToGrid w:val="0"/>
              </w:rPr>
            </w:pPr>
            <w:r w:rsidRPr="00FC113E">
              <w:rPr>
                <w:snapToGrid w:val="0"/>
              </w:rPr>
              <w:t>50 - 60</w:t>
            </w:r>
          </w:p>
        </w:tc>
      </w:tr>
      <w:tr w:rsidR="00FC113E" w:rsidRPr="00FC113E" w:rsidTr="00FC113E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E" w:rsidRPr="00FC113E" w:rsidRDefault="00FC113E" w:rsidP="00FC113E">
            <w:pPr>
              <w:tabs>
                <w:tab w:val="left" w:pos="2880"/>
                <w:tab w:val="left" w:pos="3420"/>
                <w:tab w:val="left" w:pos="4500"/>
              </w:tabs>
              <w:jc w:val="both"/>
              <w:rPr>
                <w:snapToGrid w:val="0"/>
              </w:rPr>
            </w:pPr>
            <w:r w:rsidRPr="00FC113E">
              <w:rPr>
                <w:snapToGrid w:val="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E" w:rsidRPr="00FC113E" w:rsidRDefault="00FC113E" w:rsidP="00FC113E">
            <w:pPr>
              <w:tabs>
                <w:tab w:val="left" w:pos="2880"/>
                <w:tab w:val="left" w:pos="3420"/>
                <w:tab w:val="left" w:pos="4500"/>
              </w:tabs>
              <w:jc w:val="center"/>
              <w:rPr>
                <w:snapToGrid w:val="0"/>
              </w:rPr>
            </w:pPr>
            <w:r w:rsidRPr="00FC113E">
              <w:rPr>
                <w:snapToGrid w:val="0"/>
              </w:rPr>
              <w:t>0</w:t>
            </w:r>
          </w:p>
        </w:tc>
      </w:tr>
    </w:tbl>
    <w:p w:rsidR="00FC113E" w:rsidRDefault="00FC113E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FC113E" w:rsidRDefault="00FC113E" w:rsidP="00FC113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FC113E">
        <w:rPr>
          <w:snapToGrid w:val="0"/>
        </w:rPr>
        <w:t xml:space="preserve">2. </w:t>
      </w:r>
      <w:r w:rsidR="0007597B" w:rsidRPr="00FC113E">
        <w:rPr>
          <w:snapToGrid w:val="0"/>
        </w:rPr>
        <w:t xml:space="preserve">Индикативные показатели муниципального </w:t>
      </w:r>
      <w:r w:rsidRPr="00FC113E">
        <w:rPr>
          <w:snapToGrid w:val="0"/>
        </w:rPr>
        <w:t xml:space="preserve">жилищного </w:t>
      </w:r>
      <w:r w:rsidR="0007597B" w:rsidRPr="00FC113E">
        <w:rPr>
          <w:snapToGrid w:val="0"/>
        </w:rPr>
        <w:t>контроля на</w:t>
      </w:r>
      <w:r w:rsidR="000C109E" w:rsidRPr="00FC113E">
        <w:rPr>
          <w:snapToGrid w:val="0"/>
        </w:rPr>
        <w:t xml:space="preserve"> </w:t>
      </w:r>
      <w:r w:rsidR="0007597B" w:rsidRPr="00FC113E">
        <w:rPr>
          <w:snapToGrid w:val="0"/>
        </w:rPr>
        <w:t xml:space="preserve">территории </w:t>
      </w:r>
      <w:r w:rsidR="007170A3" w:rsidRPr="00FC113E">
        <w:rPr>
          <w:snapToGrid w:val="0"/>
        </w:rPr>
        <w:t>муниципального образования город Заринск Алтайского края</w:t>
      </w:r>
      <w:r w:rsidR="0007597B" w:rsidRPr="00FC113E">
        <w:rPr>
          <w:snapToGrid w:val="0"/>
        </w:rPr>
        <w:t>:</w:t>
      </w:r>
      <w:r w:rsidR="000C109E" w:rsidRPr="00FC113E">
        <w:rPr>
          <w:snapToGrid w:val="0"/>
        </w:rPr>
        <w:t xml:space="preserve"> </w:t>
      </w:r>
    </w:p>
    <w:p w:rsidR="00FC113E" w:rsidRDefault="00FC113E" w:rsidP="00FC113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>
        <w:rPr>
          <w:snapToGrid w:val="0"/>
        </w:rPr>
        <w:t xml:space="preserve">2.1. </w:t>
      </w:r>
      <w:r w:rsidRPr="00FC113E">
        <w:rPr>
          <w:snapToGrid w:val="0"/>
        </w:rPr>
        <w:t>количество обращений граждан и организаций о нарушении обязательных требований, поступивших в Комитет (единица);</w:t>
      </w:r>
    </w:p>
    <w:p w:rsidR="00FC113E" w:rsidRDefault="00FC113E" w:rsidP="00FC113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>
        <w:rPr>
          <w:snapToGrid w:val="0"/>
        </w:rPr>
        <w:t xml:space="preserve">2.2. </w:t>
      </w:r>
      <w:r w:rsidRPr="00FC113E">
        <w:rPr>
          <w:snapToGrid w:val="0"/>
        </w:rPr>
        <w:t>количество проведенных Комитетом внеплановых контрольных мероприятий (единица);</w:t>
      </w:r>
    </w:p>
    <w:p w:rsidR="00FC113E" w:rsidRDefault="00FC113E" w:rsidP="00FC113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>
        <w:rPr>
          <w:snapToGrid w:val="0"/>
        </w:rPr>
        <w:t xml:space="preserve">2.3. </w:t>
      </w:r>
      <w:r w:rsidRPr="00FC113E">
        <w:rPr>
          <w:snapToGrid w:val="0"/>
        </w:rPr>
        <w:t>количество принятых органами прокуратуры решений о согласовании проведения Комитетом внепланового контрольного мероприятия (единица);</w:t>
      </w:r>
    </w:p>
    <w:p w:rsidR="00FC113E" w:rsidRDefault="00FC113E" w:rsidP="00FC113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>
        <w:rPr>
          <w:snapToGrid w:val="0"/>
        </w:rPr>
        <w:t xml:space="preserve">2.4. </w:t>
      </w:r>
      <w:r w:rsidRPr="00FC113E">
        <w:rPr>
          <w:snapToGrid w:val="0"/>
        </w:rPr>
        <w:t>количество выявленных Комитетом нарушений обязательных требований (единица);</w:t>
      </w:r>
    </w:p>
    <w:p w:rsidR="00FC113E" w:rsidRDefault="00FC113E" w:rsidP="00FC113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>
        <w:rPr>
          <w:snapToGrid w:val="0"/>
        </w:rPr>
        <w:t xml:space="preserve">2.5. </w:t>
      </w:r>
      <w:r w:rsidRPr="00FC113E">
        <w:rPr>
          <w:snapToGrid w:val="0"/>
        </w:rPr>
        <w:t>количество устраненных нарушений обязательных требований (единица);</w:t>
      </w:r>
    </w:p>
    <w:p w:rsidR="00FC113E" w:rsidRDefault="00FC113E" w:rsidP="00FC113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>
        <w:rPr>
          <w:snapToGrid w:val="0"/>
        </w:rPr>
        <w:t xml:space="preserve">2.6. </w:t>
      </w:r>
      <w:r w:rsidRPr="00FC113E">
        <w:rPr>
          <w:snapToGrid w:val="0"/>
        </w:rPr>
        <w:t>количество поступивших возражений в отношении акта контрольного мероприятия (единица);</w:t>
      </w:r>
    </w:p>
    <w:p w:rsidR="00FC113E" w:rsidRPr="00FC113E" w:rsidRDefault="00FC113E" w:rsidP="00FC113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>
        <w:rPr>
          <w:snapToGrid w:val="0"/>
        </w:rPr>
        <w:t xml:space="preserve">2.7. </w:t>
      </w:r>
      <w:r w:rsidRPr="00FC113E">
        <w:rPr>
          <w:snapToGrid w:val="0"/>
        </w:rPr>
        <w:t>количество выданных Комитетом предписаний об устранении нарушений обязательных требований (единица).</w:t>
      </w:r>
    </w:p>
    <w:p w:rsidR="00FC113E" w:rsidRDefault="00FC113E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7170A3" w:rsidRDefault="007170A3" w:rsidP="007170A3">
      <w:pPr>
        <w:widowControl w:val="0"/>
        <w:autoSpaceDE w:val="0"/>
        <w:autoSpaceDN w:val="0"/>
        <w:adjustRightInd w:val="0"/>
        <w:ind w:firstLine="708"/>
        <w:jc w:val="both"/>
      </w:pPr>
      <w:r w:rsidRPr="007170A3">
        <w:t>Ключевые показатели и их целевые значения, индикативные</w:t>
      </w:r>
      <w:r>
        <w:t xml:space="preserve"> </w:t>
      </w:r>
      <w:r w:rsidRPr="007170A3">
        <w:t xml:space="preserve">показатели муниципального </w:t>
      </w:r>
      <w:r w:rsidR="009524C1" w:rsidRPr="00FC113E">
        <w:rPr>
          <w:snapToGrid w:val="0"/>
        </w:rPr>
        <w:t xml:space="preserve">жилищного </w:t>
      </w:r>
      <w:r w:rsidRPr="007170A3">
        <w:t>контроля на территории муниципального образования город Заринск Алтайского края</w:t>
      </w:r>
      <w:r>
        <w:t xml:space="preserve"> </w:t>
      </w:r>
      <w:r w:rsidRPr="007170A3">
        <w:t>подлежат</w:t>
      </w:r>
      <w:r>
        <w:t xml:space="preserve"> </w:t>
      </w:r>
      <w:r w:rsidRPr="007170A3">
        <w:t>о</w:t>
      </w:r>
      <w:r>
        <w:t xml:space="preserve">публикованию в </w:t>
      </w:r>
      <w:r w:rsidRPr="007170A3">
        <w:t>«Сборнике муниципальных правовых актов города Заринска»</w:t>
      </w:r>
      <w:r>
        <w:t xml:space="preserve"> и размещению на официальном сайте муниципального образования город Заринск Алтайского края (</w:t>
      </w:r>
      <w:hyperlink r:id="rId5" w:history="1">
        <w:r w:rsidRPr="007170A3">
          <w:t>www.admzarinsk.ru</w:t>
        </w:r>
      </w:hyperlink>
      <w:r>
        <w:t>).</w:t>
      </w:r>
    </w:p>
    <w:p w:rsidR="007170A3" w:rsidRPr="007170A3" w:rsidRDefault="007170A3" w:rsidP="007170A3">
      <w:pPr>
        <w:widowControl w:val="0"/>
        <w:autoSpaceDE w:val="0"/>
        <w:autoSpaceDN w:val="0"/>
        <w:adjustRightInd w:val="0"/>
        <w:ind w:firstLine="708"/>
        <w:jc w:val="both"/>
      </w:pPr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170A3" w:rsidRPr="00133B46" w:rsidRDefault="007170A3" w:rsidP="007170A3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</w:t>
      </w:r>
      <w:r>
        <w:t xml:space="preserve">    </w:t>
      </w:r>
      <w:r w:rsidRPr="00133B46">
        <w:t xml:space="preserve">      </w:t>
      </w:r>
      <w:r>
        <w:t xml:space="preserve">В.Ш. </w:t>
      </w:r>
      <w:proofErr w:type="spellStart"/>
      <w:r>
        <w:t>Азгалдян</w:t>
      </w:r>
      <w:proofErr w:type="spellEnd"/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Pr="003A25F1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7170A3" w:rsidRPr="00042200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</w:t>
      </w:r>
    </w:p>
    <w:p w:rsidR="007170A3" w:rsidRPr="00042200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№ _______</w:t>
      </w:r>
    </w:p>
    <w:p w:rsidR="007170A3" w:rsidRDefault="007170A3" w:rsidP="007170A3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7170A3" w:rsidRPr="000C109E" w:rsidRDefault="007170A3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sectPr w:rsidR="007170A3" w:rsidRPr="000C109E" w:rsidSect="00F27F8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2048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01148B"/>
    <w:multiLevelType w:val="hybridMultilevel"/>
    <w:tmpl w:val="39DADF4A"/>
    <w:lvl w:ilvl="0" w:tplc="087839F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726F3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1965B0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52034E"/>
    <w:multiLevelType w:val="hybridMultilevel"/>
    <w:tmpl w:val="E058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57E6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F56298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DD62F8"/>
    <w:multiLevelType w:val="hybridMultilevel"/>
    <w:tmpl w:val="43C67C32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BA684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A972DD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3E41E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84732A"/>
    <w:multiLevelType w:val="hybridMultilevel"/>
    <w:tmpl w:val="D9E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9677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F6539B4"/>
    <w:multiLevelType w:val="hybridMultilevel"/>
    <w:tmpl w:val="BAC2370E"/>
    <w:lvl w:ilvl="0" w:tplc="DA96475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E32B2E"/>
    <w:multiLevelType w:val="hybridMultilevel"/>
    <w:tmpl w:val="A51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E7A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  <w:num w:numId="16">
    <w:abstractNumId w:val="17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2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CDA"/>
    <w:rsid w:val="000062EB"/>
    <w:rsid w:val="0001135B"/>
    <w:rsid w:val="00044BA5"/>
    <w:rsid w:val="00073469"/>
    <w:rsid w:val="0007597B"/>
    <w:rsid w:val="00091746"/>
    <w:rsid w:val="000B3F1C"/>
    <w:rsid w:val="000C109E"/>
    <w:rsid w:val="000C3214"/>
    <w:rsid w:val="000D3B2D"/>
    <w:rsid w:val="000E2A07"/>
    <w:rsid w:val="000E32A1"/>
    <w:rsid w:val="00102D71"/>
    <w:rsid w:val="0011298C"/>
    <w:rsid w:val="0013474B"/>
    <w:rsid w:val="001478EA"/>
    <w:rsid w:val="001550CD"/>
    <w:rsid w:val="001706D4"/>
    <w:rsid w:val="0018301A"/>
    <w:rsid w:val="00195695"/>
    <w:rsid w:val="00195BAF"/>
    <w:rsid w:val="001B5003"/>
    <w:rsid w:val="002A3B68"/>
    <w:rsid w:val="00331942"/>
    <w:rsid w:val="00360B6C"/>
    <w:rsid w:val="003A2874"/>
    <w:rsid w:val="003F6843"/>
    <w:rsid w:val="00410D85"/>
    <w:rsid w:val="004255D0"/>
    <w:rsid w:val="0043351F"/>
    <w:rsid w:val="00460D98"/>
    <w:rsid w:val="0046171E"/>
    <w:rsid w:val="00487AE9"/>
    <w:rsid w:val="004C529F"/>
    <w:rsid w:val="004F46CD"/>
    <w:rsid w:val="005078A3"/>
    <w:rsid w:val="005126F2"/>
    <w:rsid w:val="00530AAF"/>
    <w:rsid w:val="00532774"/>
    <w:rsid w:val="00532D82"/>
    <w:rsid w:val="00541F65"/>
    <w:rsid w:val="00557CA6"/>
    <w:rsid w:val="00595344"/>
    <w:rsid w:val="005E3871"/>
    <w:rsid w:val="005F1A7E"/>
    <w:rsid w:val="00606FAB"/>
    <w:rsid w:val="00616F75"/>
    <w:rsid w:val="006306DA"/>
    <w:rsid w:val="00642DBD"/>
    <w:rsid w:val="006445E9"/>
    <w:rsid w:val="00686FD9"/>
    <w:rsid w:val="006962AE"/>
    <w:rsid w:val="006B794E"/>
    <w:rsid w:val="006D3631"/>
    <w:rsid w:val="007170A3"/>
    <w:rsid w:val="00721341"/>
    <w:rsid w:val="007508BD"/>
    <w:rsid w:val="00753ED4"/>
    <w:rsid w:val="007626B0"/>
    <w:rsid w:val="00792409"/>
    <w:rsid w:val="00795FE0"/>
    <w:rsid w:val="007B1869"/>
    <w:rsid w:val="00823EA3"/>
    <w:rsid w:val="00830E2F"/>
    <w:rsid w:val="008672AF"/>
    <w:rsid w:val="008B7DB0"/>
    <w:rsid w:val="008C51C3"/>
    <w:rsid w:val="008D5344"/>
    <w:rsid w:val="008E6703"/>
    <w:rsid w:val="009470D8"/>
    <w:rsid w:val="009524C1"/>
    <w:rsid w:val="00953BB1"/>
    <w:rsid w:val="00956583"/>
    <w:rsid w:val="009949DA"/>
    <w:rsid w:val="0099555F"/>
    <w:rsid w:val="009A0E95"/>
    <w:rsid w:val="009D02E5"/>
    <w:rsid w:val="009D305E"/>
    <w:rsid w:val="00A84434"/>
    <w:rsid w:val="00A86DCE"/>
    <w:rsid w:val="00A905A5"/>
    <w:rsid w:val="00AF34EF"/>
    <w:rsid w:val="00AF5BA8"/>
    <w:rsid w:val="00AF75AB"/>
    <w:rsid w:val="00B111B1"/>
    <w:rsid w:val="00B80650"/>
    <w:rsid w:val="00B85639"/>
    <w:rsid w:val="00BE35FA"/>
    <w:rsid w:val="00C368E5"/>
    <w:rsid w:val="00C52DD4"/>
    <w:rsid w:val="00C55043"/>
    <w:rsid w:val="00C65F61"/>
    <w:rsid w:val="00C75D65"/>
    <w:rsid w:val="00C77335"/>
    <w:rsid w:val="00CD7B4A"/>
    <w:rsid w:val="00CF3B38"/>
    <w:rsid w:val="00D327D2"/>
    <w:rsid w:val="00D51302"/>
    <w:rsid w:val="00DD000C"/>
    <w:rsid w:val="00DD0282"/>
    <w:rsid w:val="00DD185E"/>
    <w:rsid w:val="00DD31F4"/>
    <w:rsid w:val="00DE3FDC"/>
    <w:rsid w:val="00DE796D"/>
    <w:rsid w:val="00E23CDA"/>
    <w:rsid w:val="00E53231"/>
    <w:rsid w:val="00EE0C42"/>
    <w:rsid w:val="00F22DC8"/>
    <w:rsid w:val="00F27F86"/>
    <w:rsid w:val="00F44401"/>
    <w:rsid w:val="00F444D3"/>
    <w:rsid w:val="00F638EA"/>
    <w:rsid w:val="00F723A7"/>
    <w:rsid w:val="00F868CB"/>
    <w:rsid w:val="00FB0348"/>
    <w:rsid w:val="00FC113E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CD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E38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D02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5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0C32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C321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C3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ЗЯБЛИЦКАЯ Евгения Александровна</cp:lastModifiedBy>
  <cp:revision>76</cp:revision>
  <cp:lastPrinted>2022-04-06T08:05:00Z</cp:lastPrinted>
  <dcterms:created xsi:type="dcterms:W3CDTF">2021-09-21T01:49:00Z</dcterms:created>
  <dcterms:modified xsi:type="dcterms:W3CDTF">2022-04-29T03:28:00Z</dcterms:modified>
</cp:coreProperties>
</file>