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0F" w:rsidRDefault="0044060F" w:rsidP="0044060F">
      <w:pPr>
        <w:tabs>
          <w:tab w:val="left" w:pos="9072"/>
        </w:tabs>
        <w:spacing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44060F" w:rsidRPr="0044060F" w:rsidRDefault="0044060F" w:rsidP="0044060F">
      <w:pPr>
        <w:tabs>
          <w:tab w:val="left" w:pos="9072"/>
        </w:tabs>
        <w:spacing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лесного контроля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            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Согласно статье 98 Лесного кодекса Российской Федерации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лесного контроля, организацией и проведением проверок юридических лиц, индивидуальных предпринимателей  и граждан применяются положения Федерального закона</w:t>
      </w:r>
      <w:r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Pr="004406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248-ФЗ «</w:t>
      </w:r>
      <w:r w:rsidRPr="0044060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060F">
        <w:rPr>
          <w:rFonts w:ascii="Times New Roman" w:hAnsi="Times New Roman" w:cs="Times New Roman"/>
          <w:sz w:val="24"/>
          <w:szCs w:val="24"/>
        </w:rPr>
        <w:t xml:space="preserve"> (далее - Федеральный закон №248-ФЗ).</w:t>
      </w:r>
    </w:p>
    <w:p w:rsidR="00782A4E" w:rsidRPr="00782A4E" w:rsidRDefault="00782A4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A4E">
        <w:rPr>
          <w:rFonts w:ascii="Times New Roman" w:hAnsi="Times New Roman" w:cs="Times New Roman"/>
          <w:sz w:val="24"/>
          <w:szCs w:val="24"/>
        </w:rPr>
        <w:t>Муниципальный лесной контроль в отношении лесных участков, расположенных в границах городского округа город Заринск Алтайского края, осуществляется комитетом по управлению городским хозяйством, промышленностью, транспортом и связью администрации города Заринска (далее – Комитет).</w:t>
      </w:r>
    </w:p>
    <w:p w:rsid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Муниципальный лесной контроль осуществляется за</w:t>
      </w:r>
      <w:r w:rsidR="00782A4E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Pr="0044060F">
        <w:rPr>
          <w:rFonts w:ascii="Times New Roman" w:hAnsi="Times New Roman" w:cs="Times New Roman"/>
          <w:sz w:val="24"/>
          <w:szCs w:val="24"/>
        </w:rPr>
        <w:t>:</w:t>
      </w:r>
    </w:p>
    <w:p w:rsidR="00782A4E" w:rsidRPr="00AF75AB" w:rsidRDefault="00782A4E" w:rsidP="00782A4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требований об использовании лесных участков, находящихся в собственности муниципального образования город Заринск Алтайского края, по целевому назначению;</w:t>
      </w:r>
    </w:p>
    <w:p w:rsidR="00782A4E" w:rsidRPr="00AF75AB" w:rsidRDefault="00782A4E" w:rsidP="00782A4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порядка   использования,  охраны,   защиты   и воспроизводства  лесных   участков,   находящихся  в   муниципальной собственности, в том числе требований по сохранению лесных  участков от   уничтожения,  повреждения,   загрязнения   и  иных   негативных воздействий;</w:t>
      </w:r>
    </w:p>
    <w:p w:rsidR="00782A4E" w:rsidRPr="00AF75AB" w:rsidRDefault="00782A4E" w:rsidP="00782A4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исполнения предписаний об устранении нарушений обязательных требований, выданных должностными лицами органа муниципального лесного контроля в пределах компетенции;</w:t>
      </w:r>
    </w:p>
    <w:p w:rsidR="00782A4E" w:rsidRPr="00AF75AB" w:rsidRDefault="00782A4E" w:rsidP="00782A4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выполнения иных требований лесного законодательства по вопросам использования лесных участков.</w:t>
      </w:r>
    </w:p>
    <w:p w:rsidR="00782A4E" w:rsidRDefault="00782A4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A4E" w:rsidRPr="00782A4E" w:rsidRDefault="00782A4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A4E">
        <w:rPr>
          <w:rFonts w:ascii="Times New Roman" w:hAnsi="Times New Roman" w:cs="Times New Roman"/>
          <w:sz w:val="24"/>
          <w:szCs w:val="24"/>
        </w:rPr>
        <w:t xml:space="preserve">Предмет муниципального лесного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2A4E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в отношении лесных участков, расположенных в границах городского округа город Заринск Алтайского края, требований лесного законодательства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782A4E" w:rsidRPr="00782A4E" w:rsidRDefault="00782A4E" w:rsidP="00782A4E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A4E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4E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82A4E">
        <w:rPr>
          <w:rFonts w:ascii="Times New Roman" w:hAnsi="Times New Roman" w:cs="Times New Roman"/>
          <w:sz w:val="24"/>
          <w:szCs w:val="24"/>
        </w:rPr>
        <w:t>лесные участки, находящиеся в  муниципальной собственности.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лесного контроля на территории </w:t>
      </w:r>
      <w:r w:rsidR="00782A4E" w:rsidRPr="00782A4E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 Алтайского края</w:t>
      </w:r>
      <w:r w:rsidRPr="0044060F">
        <w:rPr>
          <w:rFonts w:ascii="Times New Roman" w:hAnsi="Times New Roman" w:cs="Times New Roman"/>
          <w:sz w:val="24"/>
          <w:szCs w:val="24"/>
        </w:rPr>
        <w:t xml:space="preserve">  регламентирован Положением о муниципальном лесном </w:t>
      </w:r>
      <w:r w:rsidRPr="0044060F">
        <w:rPr>
          <w:rFonts w:ascii="Times New Roman" w:hAnsi="Times New Roman" w:cs="Times New Roman"/>
          <w:sz w:val="24"/>
          <w:szCs w:val="24"/>
        </w:rPr>
        <w:lastRenderedPageBreak/>
        <w:t xml:space="preserve">контроле на территории </w:t>
      </w:r>
      <w:r w:rsidR="000A32E1" w:rsidRPr="000A32E1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 Алтайского края</w:t>
      </w:r>
      <w:r w:rsidRPr="0044060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0A32E1">
        <w:rPr>
          <w:rFonts w:ascii="Times New Roman" w:hAnsi="Times New Roman" w:cs="Times New Roman"/>
          <w:sz w:val="24"/>
          <w:szCs w:val="24"/>
        </w:rPr>
        <w:t>Заринского городского собрания депутатов Алтайского края</w:t>
      </w:r>
      <w:r w:rsidRPr="0044060F">
        <w:rPr>
          <w:rFonts w:ascii="Times New Roman" w:hAnsi="Times New Roman" w:cs="Times New Roman"/>
          <w:sz w:val="24"/>
          <w:szCs w:val="24"/>
        </w:rPr>
        <w:t>  от 30.09.2021 №</w:t>
      </w:r>
      <w:r w:rsidR="000A32E1">
        <w:rPr>
          <w:rFonts w:ascii="Times New Roman" w:hAnsi="Times New Roman" w:cs="Times New Roman"/>
          <w:sz w:val="24"/>
          <w:szCs w:val="24"/>
        </w:rPr>
        <w:t>66</w:t>
      </w:r>
      <w:r w:rsidRPr="0044060F">
        <w:rPr>
          <w:rFonts w:ascii="Times New Roman" w:hAnsi="Times New Roman" w:cs="Times New Roman"/>
          <w:sz w:val="24"/>
          <w:szCs w:val="24"/>
        </w:rPr>
        <w:t>.</w:t>
      </w:r>
    </w:p>
    <w:p w:rsid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Руководствуясь п.2 статьи 61 Федерального закона №248-ФЗ  муниципальный лесной контроль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2F1002" w:rsidRP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В рамках осуществления муниципального лесного контроля при взаимодействии с контролируемым лицом проводятся следующие виды контрольных (надзорных) мероприятий:</w:t>
      </w:r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2F1002" w:rsidRPr="0001135B" w:rsidRDefault="002F1002" w:rsidP="002F100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2F1002" w:rsidRP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2F1002" w:rsidRPr="0001135B" w:rsidRDefault="002F1002" w:rsidP="002F100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наблюдение за соблюдением обязательных требований;</w:t>
      </w:r>
    </w:p>
    <w:p w:rsidR="002F1002" w:rsidRPr="0001135B" w:rsidRDefault="002F1002" w:rsidP="002F100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выездное обследование.</w:t>
      </w:r>
    </w:p>
    <w:p w:rsidR="00130DEA" w:rsidRDefault="00130DEA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2F1002" w:rsidRDefault="002F1002" w:rsidP="002F1002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02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наличие у органа муниципального </w:t>
      </w:r>
      <w:r>
        <w:rPr>
          <w:bCs/>
        </w:rPr>
        <w:t>лесного</w:t>
      </w:r>
      <w:r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Pr="00CB118C">
        <w:rPr>
          <w:bCs/>
        </w:rPr>
        <w:t xml:space="preserve"> в отношении иных контролируемых лиц;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F1002" w:rsidRPr="0001135B" w:rsidRDefault="002F1002" w:rsidP="002F100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lastRenderedPageBreak/>
        <w:t xml:space="preserve">истечение </w:t>
      </w:r>
      <w:proofErr w:type="gramStart"/>
      <w:r w:rsidRPr="00CB118C">
        <w:rPr>
          <w:bCs/>
        </w:rPr>
        <w:t xml:space="preserve">срока исполнения </w:t>
      </w:r>
      <w:r>
        <w:rPr>
          <w:bCs/>
        </w:rPr>
        <w:t>решения органа муниципального лесного контроля</w:t>
      </w:r>
      <w:proofErr w:type="gramEnd"/>
      <w:r>
        <w:rPr>
          <w:bCs/>
        </w:rPr>
        <w:t xml:space="preserve"> </w:t>
      </w:r>
      <w:r w:rsidRPr="00CB118C">
        <w:rPr>
          <w:bCs/>
        </w:rPr>
        <w:t xml:space="preserve">об устранении выявленного нарушения обязательных требований </w:t>
      </w:r>
      <w:r w:rsidRPr="0001135B">
        <w:rPr>
          <w:bCs/>
        </w:rPr>
        <w:t xml:space="preserve">- в случаях, установленных </w:t>
      </w:r>
      <w:hyperlink r:id="rId5" w:history="1">
        <w:r w:rsidRPr="0001135B">
          <w:rPr>
            <w:bCs/>
          </w:rPr>
          <w:t>частью 1 статьи 95</w:t>
        </w:r>
      </w:hyperlink>
      <w:r w:rsidRPr="0001135B">
        <w:rPr>
          <w:bCs/>
        </w:rPr>
        <w:t xml:space="preserve"> Федерального закона №248-ФЗ. </w:t>
      </w:r>
    </w:p>
    <w:p w:rsidR="00130DEA" w:rsidRDefault="00130DEA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лесному контролю</w:t>
      </w:r>
      <w:r w:rsidR="00880CB0">
        <w:rPr>
          <w:rFonts w:ascii="Times New Roman" w:hAnsi="Times New Roman" w:cs="Times New Roman"/>
          <w:sz w:val="24"/>
          <w:szCs w:val="24"/>
        </w:rPr>
        <w:t>: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Лесной кодекс Российской Федерации.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Кодекс об административных правонарушениях Российской Федерации.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Федеральны</w:t>
      </w:r>
      <w:r w:rsidR="00880CB0" w:rsidRPr="00AF1FF3">
        <w:t>й</w:t>
      </w:r>
      <w:r w:rsidRPr="00AF1FF3">
        <w:t xml:space="preserve"> закон</w:t>
      </w:r>
      <w:r w:rsidR="00880CB0" w:rsidRPr="00AF1FF3">
        <w:t xml:space="preserve"> от 31.07.2020 №</w:t>
      </w:r>
      <w:r w:rsidRPr="00AF1FF3">
        <w:t>248-ФЗ «О государственном контроле (надзоре) и муниципальном контроле в Российской Федерации».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Федеральны</w:t>
      </w:r>
      <w:r w:rsidR="00880CB0" w:rsidRPr="00AF1FF3">
        <w:t>й</w:t>
      </w:r>
      <w:r w:rsidRPr="00AF1FF3">
        <w:t xml:space="preserve"> закон от 06.10.2003 №131-ФЗ «Об общих принципах организации местного самоуправления в Российской Федерации.</w:t>
      </w:r>
    </w:p>
    <w:p w:rsidR="0044060F" w:rsidRPr="00AF1FF3" w:rsidRDefault="0044060F" w:rsidP="00AF1FF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/>
        <w:ind w:left="0" w:right="142" w:firstLine="709"/>
        <w:jc w:val="both"/>
      </w:pPr>
      <w:r w:rsidRPr="00AF1FF3">
        <w:t>Решение </w:t>
      </w:r>
      <w:r w:rsidR="00431D7F" w:rsidRPr="00AF1FF3">
        <w:t>Заринского городского собрания депутатов Алтайского края                          от 30.09.2021 №66</w:t>
      </w:r>
      <w:r w:rsidRPr="00AF1FF3">
        <w:t xml:space="preserve"> «Об утверждении </w:t>
      </w:r>
      <w:r w:rsidR="00AF1FF3" w:rsidRPr="00AF1FF3">
        <w:t>Положения о муниципальном лесном контроле на территории муниципального образования город Заринск Алтайского края</w:t>
      </w:r>
      <w:r w:rsidRPr="00AF1FF3">
        <w:t>».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Ответственность за нарушение лесного законодательства может быть осуществлена в виде административной, гражданской и уголовной</w:t>
      </w:r>
      <w:r w:rsidR="00431D7F">
        <w:rPr>
          <w:rFonts w:ascii="Times New Roman" w:hAnsi="Times New Roman" w:cs="Times New Roman"/>
          <w:sz w:val="24"/>
          <w:szCs w:val="24"/>
        </w:rPr>
        <w:t>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Административная ответственность  за нарушение лесного законодательства предусмотрена статьями 7.2, 7.9, 7.10, 7.11 (в пределах своих полномочий в соответствии с лесным законодательством), ст. 8.7 (в пределах своих полномочий в соответствии с лесным законодательством), ст. 8.8 (в пределах своих полномочий в соответствии с лесным законодательством), ст. 8.25 - 8.32, ч. 1 ст. 19.4, ч. 1 ст. 19.5, ст. 19.6, 19.7 Кодекса об Административных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60F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4060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Уголовная ответственность  за нарушения лесного законодательства предусмотрена  статьями 261 (незаконная рубка лесных насаждений) и 260 (незаконное уничтожение или повреждение лесных насаждений) Уголовного кодекса РФ.</w:t>
      </w:r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0F">
        <w:rPr>
          <w:rFonts w:ascii="Times New Roman" w:hAnsi="Times New Roman" w:cs="Times New Roman"/>
          <w:sz w:val="24"/>
          <w:szCs w:val="24"/>
        </w:rPr>
        <w:t>Гражданско-правовая ответственность или имущественная наступает за следующие виды правонарушений: повреждение или полное уничтожение лесных культур; незаконная порубка, уничтожение или повреждение деревьев, лиан, кустарников, до степени прекращения роста; самовольный сбор, уничтожение или порча мха, лесной подстилки, лишайника; захламление участков лесного фонда  отходами и строительным мусором; самовольное пастьба скота и сенокошение в лесах и на участках лесного фонда и иное.</w:t>
      </w:r>
      <w:proofErr w:type="gramEnd"/>
    </w:p>
    <w:p w:rsidR="0044060F" w:rsidRPr="0044060F" w:rsidRDefault="0044060F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0F">
        <w:rPr>
          <w:rFonts w:ascii="Times New Roman" w:hAnsi="Times New Roman" w:cs="Times New Roman"/>
          <w:sz w:val="24"/>
          <w:szCs w:val="24"/>
        </w:rPr>
        <w:t> </w:t>
      </w:r>
    </w:p>
    <w:p w:rsidR="00520694" w:rsidRPr="0044060F" w:rsidRDefault="00520694" w:rsidP="0044060F">
      <w:pPr>
        <w:autoSpaceDE w:val="0"/>
        <w:autoSpaceDN w:val="0"/>
        <w:adjustRightInd w:val="0"/>
        <w:spacing w:after="12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20694" w:rsidRPr="0044060F" w:rsidSect="0024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D5394E"/>
    <w:multiLevelType w:val="hybridMultilevel"/>
    <w:tmpl w:val="601C68F4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16475021"/>
    <w:multiLevelType w:val="hybridMultilevel"/>
    <w:tmpl w:val="97703494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5AFE4F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77BA9"/>
    <w:multiLevelType w:val="hybridMultilevel"/>
    <w:tmpl w:val="C52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F458A1"/>
    <w:multiLevelType w:val="hybridMultilevel"/>
    <w:tmpl w:val="DB1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E3C"/>
    <w:multiLevelType w:val="hybridMultilevel"/>
    <w:tmpl w:val="4DDC7728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D6B6D9A"/>
    <w:multiLevelType w:val="hybridMultilevel"/>
    <w:tmpl w:val="F88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CE5556"/>
    <w:multiLevelType w:val="hybridMultilevel"/>
    <w:tmpl w:val="115E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060F"/>
    <w:rsid w:val="000A32E1"/>
    <w:rsid w:val="00130DEA"/>
    <w:rsid w:val="00242616"/>
    <w:rsid w:val="002F1002"/>
    <w:rsid w:val="00431D7F"/>
    <w:rsid w:val="0044060F"/>
    <w:rsid w:val="00520694"/>
    <w:rsid w:val="00782A4E"/>
    <w:rsid w:val="00880CB0"/>
    <w:rsid w:val="00AF1FF3"/>
    <w:rsid w:val="00C5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6</cp:revision>
  <dcterms:created xsi:type="dcterms:W3CDTF">2022-05-29T12:37:00Z</dcterms:created>
  <dcterms:modified xsi:type="dcterms:W3CDTF">2022-06-02T08:51:00Z</dcterms:modified>
</cp:coreProperties>
</file>