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352"/>
        <w:gridCol w:w="960"/>
        <w:gridCol w:w="905"/>
        <w:gridCol w:w="122"/>
        <w:gridCol w:w="708"/>
        <w:gridCol w:w="483"/>
        <w:gridCol w:w="717"/>
        <w:gridCol w:w="236"/>
        <w:gridCol w:w="1306"/>
        <w:gridCol w:w="1574"/>
        <w:gridCol w:w="1559"/>
      </w:tblGrid>
      <w:tr w:rsidR="00DE41EE" w:rsidRPr="00934D52" w:rsidTr="0063051A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B65817" w:rsidRDefault="00DE41EE" w:rsidP="0063051A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6502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АКТ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6502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О проверке и оценке состояния работ по охране труда в </w:t>
            </w:r>
            <w:r w:rsidRPr="0074785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ООО «________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____</w:t>
            </w:r>
            <w:r w:rsidRPr="0074785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__»</w:t>
            </w:r>
            <w:r w:rsidRPr="0066502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E41EE" w:rsidRPr="00B65817" w:rsidRDefault="00DE41EE" w:rsidP="006305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 w:bidi="he-IL"/>
              </w:rPr>
            </w:pPr>
          </w:p>
          <w:p w:rsidR="00DE41EE" w:rsidRPr="00B65817" w:rsidRDefault="00DE41EE" w:rsidP="006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 w:bidi="he-IL"/>
              </w:rPr>
            </w:pPr>
            <w:r w:rsidRPr="00B65817">
              <w:rPr>
                <w:rFonts w:ascii="Times New Roman" w:eastAsia="Calibri" w:hAnsi="Times New Roman"/>
                <w:sz w:val="24"/>
                <w:szCs w:val="24"/>
                <w:lang w:eastAsia="ru-RU" w:bidi="he-IL"/>
              </w:rPr>
              <w:t>3. В ходе проверки установлено:</w:t>
            </w:r>
          </w:p>
          <w:p w:rsidR="00DE41EE" w:rsidRPr="00934D52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1EE" w:rsidRPr="00934D52" w:rsidTr="0063051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1EE" w:rsidRPr="00934D52" w:rsidRDefault="00DE41EE" w:rsidP="006305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1EE" w:rsidRPr="00934D52" w:rsidTr="0063051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Законодательные и другие нормативные правовые акты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Состояние</w:t>
            </w:r>
          </w:p>
        </w:tc>
      </w:tr>
      <w:tr w:rsidR="00DE41EE" w:rsidRPr="00934D52" w:rsidTr="0063051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41EE" w:rsidRPr="00665029" w:rsidRDefault="00DE41EE" w:rsidP="0063051A">
            <w:pPr>
              <w:pStyle w:val="1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Организационные документы и приказы по охране труда на предприятии: </w:t>
            </w:r>
          </w:p>
          <w:p w:rsidR="00DE41EE" w:rsidRPr="00852E2F" w:rsidRDefault="00DE41EE" w:rsidP="0063051A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2E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 о назначении ответственных лиц по созданию безопасных условий труда в целом по предприятию, структурным подразделениям (из числа руководителей и специалистов);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ст.212 Трудового кодекса РФ, п.1.3 ГОСТ12.0.004-90 «ССБТ. Организация обучения безопасности труда»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  о назначении  ответственного лица за организацию работ по охране труда (возложение обязанностей);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ст.217 Трудового кодекса РФ, Пост.Минтрудсоцразвитие от  22.01.2000 г. N 10 Межотраслевые нормативы числен.работников службы охраны труда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о назначении ответственных за проведение инструктажей по охране труда, вводного и на рабочем месте (структурные подразделения);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ст. 212, ч.2 ст.225  Трудового кодекса РФ, п.7.1.2. ГОСТ 12.0.004-90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о назначении ответственного по пожарной безопасности в целом по предприятию, по структурным подразделениям;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п.4 Правила противопожарного режима в РФ,  утв. Постановлением Правительства РФ от 25.04.12 № 390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о назначении ответственных за проведение противопожарного инструктажа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п.13 Правила противопожарного режима в РФ, утв. Постановлением Правительства РФ от 25.04.12 № 390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Приказ о назначении ответственного по электробезопасности  в целом по предприятию, о порядке присвоения 1 группы допуска в электроустановках неэлектротехническому персоналу 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п.п. 1.2.3, 1.4.4 ПТЭЭП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lastRenderedPageBreak/>
              <w:t xml:space="preserve">          2. Документы, подтверждающие обучение и профессиональную подготовку в области охраны труда:</w:t>
            </w: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Программа проведения вводного инструктажа;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п.7.1.4  ГОСТ 12.0.004-90, Постановление Минтруда РФ от 17.12.02. №80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Программа проведения инструктажа на рабочем месте; 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п.7.2.2  ГОСТ 12.0.004-90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Программы обучения по профессиям и видам работ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п.4.3. ГОСТ12.0.004-90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Перечень действующих инструкций по охране труда и сроки их действия;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п.5.6, п.5.7 Постановление Минтруда РФ от 17.12.02. №80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Список профессий работников, освобожденных от проведения первичного инструктажа на рабочем  месте; 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п.7.2.1 ГОСТ12.0.004-90, п.2.1.4 Пост Минтрудсоцразвития РФ от 13.03.03 № 1/29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Приказы (распоряжения) о прохождении стажировки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п.7.2.4 ГОСТ12.0.004-90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Перечень работ и профессий, по которым проводят обучение, а также порядок, форма, периодичность и продолжительность обучения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4.2 ГОСТ12.0.004-90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о проведении обучения по охране труда руководителей и специалистов в учебном центре;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ст.225 Трудового кодекса РФ, п.2.3 Постановление Минтруда и соцразвития РФ от 13.03.03 №1/29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Приказ о назначении комиссии по проверке знаний по охране труда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п.3.4 Постановление Минтруда и соцрвзвития РФ от 13.03.03 №1/29 Порядок обучения по ОТ и проверки знаний требований охраны труда работников организаций, п.п.5.5., 5.6. ГОСТ 12.0.004-90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Протоколы проверки знаний по охране труда рабочих, руководителей и специалистов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 4.5, 5.8 ГОСТ12.0.004-90, Пост. Минтрудсоцразвития РФ и Минобразования РФ № 1/29 от 13.01.2003 г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Удостоверения о проверке знаний рабочих  по охране труда, руководителей и специалистов по охране труда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4.4 ГОСТ12.0.004-90, форма № 2 Пост Минтрудсоцразвития РФ и Министерства образования РФ № 1/29 от 13.01.2003 г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п.10.11 ПОТ РО 14000-001-98 Правила по охране труда на предприятиях и в организациях машиностроения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Инструкции по охране труда по профессиям и видам работ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п.7.2.2 ГОСТ 12.0.004-90, п.5.4, прил.8 Методические рекомендации по разработке </w:t>
            </w: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государственных нормативных требований охраны труда, утвержденными постановлением Минтруда России № 80 от 17.12.2002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(срок пересмотра 5 лет, в некоторых случаях 3 года)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852E2F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Порядок проведение инструктажа (на рабочем месте, повторного, целевого) по охране труда работникам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п.2.1.3 Постановление Минтрудсоцразвития РФ и Министерства образования РФ № 1/29 от 13.01.2003 г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544BE2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B54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Наличие журналов регистрации и учета:</w:t>
            </w: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вводного инструктажа;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п.7.1.5  ГОСТ 12.0.004-90, Постановление Минтруда РФ от 17.12.02. №80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инструктажей на рабочем месте;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п.7.9  ГОСТ 12.0.004-90, ст.212 Трудового кодекса РФ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на 1 группу допуска в электроустановках неэлектротехническому персоналу;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  №6  ПОТ РМ-016-2001 Межотраслевые правила по ОТ при эксплуатации электроустановок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rPr>
                <w:sz w:val="24"/>
                <w:szCs w:val="24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вводного противопожарного инструктажа, на рабочем месте;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п.10 Нормы пожарной безопасности "Обучение мерам пожарной безопасности работников организаций, утв. Приказом МЧС России от 12.12.07 № 645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rPr>
                <w:sz w:val="24"/>
                <w:szCs w:val="24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учета инструкций по охране труда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п.5.10 Постановление Минтруда РФ от 17.12.02. №80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учета выдачи инструкций по охране труда;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п.5.10 Постановление Минтруда РФ от 17.12.02. №80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несчастных случаев на производстве.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ф.9 Об утверждернии форм документов, необходимых для  расследования и учета н/случаев на производстве, постановление Минтрудсоцразвития РФ от 24.10.02 №73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EB5477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обучения работников оказанию первой помощи пострадавшим на производстве</w:t>
            </w: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обучение  по оказанию первой помощи пострадавшим на производстве;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п.2.2.4 Постановление Минтруда и соцрвзвития РФ от 13.03.03 №1/29 Порядок обучения по ОТ и проверки знаний требований охраны труда работников организаций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Санитарный пост с аптечкой, укомплектованной набором 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изделий  для оказания первой помощи.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Приказ Минздравсоцразвития РФ от 05.03.2011 г.№ 169н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E41EE" w:rsidRPr="00EB5477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5</w:t>
            </w:r>
            <w:r w:rsidRPr="00EB54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Распорядительные документы по обеспечению безопасных условий и охраны труда на рабочих местах, при эксплуатации оборудования, механизмов, инструмента и др.:</w:t>
            </w:r>
          </w:p>
          <w:p w:rsidR="00DE41EE" w:rsidRPr="00EB5477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 о  назначении ответственного за содержание в исправном состоянии и безопасную эксплуатацию станочного оборудования в цехах, на участках;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3 ПОТ РО -14000-02-98 Положение. Обеспечение безопасности производственного оборудования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назначении ответственных за безопасное устройство и исправное состояние оборудования организации.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sz w:val="24"/>
                <w:szCs w:val="24"/>
                <w:lang w:eastAsia="ru-RU"/>
              </w:rPr>
              <w:t>п.2 Приказ Ростехнадзора от 25.03.2014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</w:t>
            </w:r>
            <w:r w:rsidRPr="0084365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5029">
              <w:rPr>
                <w:rFonts w:ascii="Times New Roman" w:hAnsi="Times New Roman"/>
                <w:sz w:val="24"/>
                <w:szCs w:val="24"/>
                <w:lang w:eastAsia="ru-RU"/>
              </w:rPr>
              <w:t>ботающее под избыточным давлением" (Зарегистрировано в Минюсте России 19.05.2014 N 32326)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назначении ответственного лица за содержание зданий и сооружений;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п.3.2 ПОТ РО -14000-04-98 Положение. Техническая эксплуатация промышленных зданий и сооружений, Положение Госстроя СССР от 29.12.73 №279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комиссии по наблюдению за состоянием и эксплуатацией зданий и сооружений;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СНиП 12-03-2001 (часть1 и 2), СНиП 2.09.02-85, СНиП 2.09.03-85, СНиП 2.09.04-87, СНиП 2.11.01-85, СНиП 2.11.04-85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назначении ответственных за выпуск автотранспорта;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п.п. 4.1.1,  4.1.10,    Межотраслевые правила по охране труда при эксплуатации про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мышленного транспорта (напольный безрельсовый колесный транспорт) ПОТ РМ –008-99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(распоряжение) по подразделению организации о назначение лица, ответственного за сохранность и исправность электроинструмента.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п.3.2.38 Правил безопасности при работе с инструментом и приспособлениями.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(распоряжение) о подразделению о возложение обязанностей по проверке и браковке слесарно-кузнечного инструмента на 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инженерно-технического работника.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п.3.4.16 Правил безопасности при работе с инструментом и приспособлениями.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(распоряжение) по подразделению организации о назначение лица, ответственного за состояние и исправность лестниц и стремянок.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п.5.1.33 Правил безопасности при работе с инструментом и приспособлениями.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работ проводимых по наряду-допуску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СНиП 12-03-2001 (часть1 и 2), действующие межотраслевые, отраслевые и прочие НПА по работам повышенной опасности (ПОТ РМ, ТИ РО, ПБ, РД)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Приказы на лиц имеющих право выдачи наряда-допуска/ ответственных за проведение работ по наряду-допуску 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Действующие межотраслевые, отраслевые и прочие НПА по работам повышенной опасности (ПОТ РМ, ТИ РО, ПБ, РД)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нарядов -допусков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действующие межотраслевые, отраслевые и прочие НПА по работам повышенной опасности (ПОТ РМ, ТИ РО, ПБ, РД)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6. Положения (стандарты предприятия), система управления охраной труда (СУОТ):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(стандарт) об организации работы по ОТ в предприятии (СУОТ);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12.0.006-2002 Общие требования к системе управления охраной труда в организации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(стандарт) по организации обучения и проверке знаний требований охраны труда;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ст.225 Трудового кодекса РФ, п.2.1.3 Пост. Минтрудсоцразвития РФ от 13.03.03 №1/29, п. 7.2.3 ГОСТ12.0.004-90 Организация обучения безопасности труда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(стандарт) о комиссии (комитете) по охране труда;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ст.218 ТК РФ, Постановление Минтруда РФ от 24.06.14 № 412н,  п.1.5.Постановление Минтруда от 08.04.94 № 30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544BE2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7.Списки профессий и должностей, работа в которых по условиям труда дает право на: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Списки на  сокращения рабочего дня по каждой должности;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Пост. ВС РСФСР от 01.11.1990 г. №298/3-1 О неотложных мерах по улучшению положения женщин…на селе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Доплаты и надбавки к тарифным ставкам (должностным окладам) с указанием величин надбавок;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147 Трудовой кодекс РФ,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 Обеспечение работников средствами индивидуальной защиты, спецобуви и СИЗ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порядке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221 ТК РФ, п.9 Приказ Минздравсоцразвития РФ от 01.06.2009 г. № 290н, 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Нормы бесплатной выдачи работникам специальной обуви и других средств индивидуальной защиты.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221 ТК РФ, п.6 Приказ Минздравсоцразвития РФ от 01.06.2009 г. № 290н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Сертификаты на спецодежду, спецобувь и СИЗ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221 ТК РФ, п.8 Приказ Минздравсоцразвития РФ от 01.06.2009 г. № 290н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Личная карточка учета выдачи спецодежды, спецобуви и предохранительных приспособлений.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221 ТК РФ, п.13 Приказ Минздравсоцразвития РФ от 01.06.2009 г. № 290н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организации хранения СИЗ, ухода за ними (стирка, химчистка, обеспыливание, сушка, ремонт и замена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221 ТК РФ, п.30 Приказ Минздравсоцразвития РФ от 01.06.2009 г. № 290н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650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Электробезопасность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профессий и рабочих мест, требующих присвоения первой квалификационной группы по электробезопасности (неэлектротехнический персонал, выполняющий работы, при которых может возникнуть опасность поражения электрическим током);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1.4.4. ПТЭЭП 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(инструкция) по подготовке неэлектротехнического персонала на 1 группу по электробезопасности;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1.4.4. ПТЭЭП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 присвоения 1 группы по электробезопасности;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1.4.4. Правил технической эксплуатации электроустановок потребителей,  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комиссии по проверке знаний электротехнического персонала;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1.4.3. Правил технической эксплуатации электроустановок потребителей (утв. приказом Минэнерго РФ от 13 января 2003г. № 6).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должностей и профессий 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электротехнического и электротехнологического персонала, которым необходимо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иметь соответствующую группу по электробезопасности.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1.4.3. Правил технической эксплуатации 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электроустановок потребителей (утв. приказом Минэнерго РФ от 13 января 2003г. № 6).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 Расследование несчастных случаев в организации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 создании комиссии по расследованию несчастных случаев в организации                              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ст.229 Трудового кодекса РФ,  Порядок расследования и учета несчастных случаев на производстве, постановление Минтруда и соцразвития РФ от 24.10.02 №73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бланков по расследованию НС. Положение о расследовании НС.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ф.1-9 Об утверждернии форм документов, необходимых для  расследования и учета н/случаев на производстве, постановление Минтруда и соцразвития РФ от 24.10.02 №73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Сообщения о последствиях несчастного случая на производстве. 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ст.230.1 Трудовой кодекс РФ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 Медицинские осмотры некоторых категорий работников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производств (и профессий), при работе в которых обязательно прохождение медицинских осмотров, согласованный с органами санитарного надзора.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Минздравсоцразвития РФ  № 302н от 12.04.2011г. Предварительные и периодические  медицинские осмотры, ст.213 ТК РФ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прохождении периодического медицинского осмотра лиц, работающий с опасными и вредными условиями труда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Минздравсоцразвития РФ  № 302н от 12.04.2011г. Предварительные и периодические  медицинские осмотры, ст.213 ТК РФ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Контингент, лиц подлежащих предварительным и периодическим медицинским осмотрам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Минздравсоцразвития РФ  № 302н от 12.04.2011г. Предварительные и периодические  медицинские осмотры, ст.213 ТК РФ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Бланк направления на медицинский осмотр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Минздравсоцразвития  РФ  № 302н от 12.04.2011г. Предварительные и периодические  медицинские осмотры, ст.213 ТК РФ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Специальная оценка условий труда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комиссии  специальной оценки условий труда (аттестации рабочих мест по условиям труда)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 209 ТК РФ, Федеральный закон от 28.12.2013 N 426-ФЗ "О специальной оценке условий труда", форма отчета о проведении специальной оценки условий труда и инструкции по ее заполнению (приложение 3), утвержденная приказом Минтруда России от 24.01.2014 N 33н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Система предупредительных  и сигнальных цветов и знаков безопасности</w:t>
            </w: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Плакаты и знаки безопасности труда на производственных участках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п.п. 7.1.2, 7.2.1 ГОСТ 12.2.003-91 ССБТ Цвета сигнальные, знаки безопасности и разметка сигнальная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EE" w:rsidRPr="00934D52" w:rsidTr="0063051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Уголок по охране труда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Минтрудсоцразвития РФ от 17.01.2001 № 7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1EE" w:rsidRPr="00665029" w:rsidRDefault="00DE41EE" w:rsidP="006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41EE" w:rsidRDefault="00DE41EE" w:rsidP="00DE41E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DE41EE" w:rsidRPr="00665029" w:rsidRDefault="00DE41EE" w:rsidP="00DE4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1EE" w:rsidRPr="00C10A8E" w:rsidRDefault="00DE41EE" w:rsidP="00DE41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56964" w:rsidRDefault="00056964">
      <w:bookmarkStart w:id="0" w:name="_GoBack"/>
      <w:bookmarkEnd w:id="0"/>
    </w:p>
    <w:sectPr w:rsidR="00056964" w:rsidSect="00E607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688B"/>
    <w:multiLevelType w:val="hybridMultilevel"/>
    <w:tmpl w:val="FCA2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E"/>
    <w:rsid w:val="00056964"/>
    <w:rsid w:val="00D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5427-BFC8-4049-A455-432B508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41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Гайдук</cp:lastModifiedBy>
  <cp:revision>1</cp:revision>
  <dcterms:created xsi:type="dcterms:W3CDTF">2021-01-25T04:53:00Z</dcterms:created>
  <dcterms:modified xsi:type="dcterms:W3CDTF">2021-01-25T04:54:00Z</dcterms:modified>
</cp:coreProperties>
</file>