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9B5E49">
        <w:rPr>
          <w:sz w:val="35"/>
          <w:szCs w:val="35"/>
        </w:rPr>
        <w:t>ЗАРИНСКАЯ ГОРОДСКАЯ</w:t>
      </w:r>
    </w:p>
    <w:p w:rsidR="008A0814" w:rsidRPr="009B5E49" w:rsidRDefault="008A0814" w:rsidP="008A0814">
      <w:pPr>
        <w:pStyle w:val="2"/>
        <w:jc w:val="center"/>
        <w:rPr>
          <w:b/>
          <w:sz w:val="35"/>
          <w:szCs w:val="35"/>
        </w:rPr>
      </w:pPr>
      <w:r w:rsidRPr="009B5E49">
        <w:rPr>
          <w:sz w:val="35"/>
          <w:szCs w:val="35"/>
        </w:rPr>
        <w:t>ТЕРРИТОРИАЛЬНАЯ ИЗБИРАТЕЛЬНАЯ КОМИССИЯ</w:t>
      </w:r>
    </w:p>
    <w:p w:rsidR="008A0814" w:rsidRPr="00BE11E8" w:rsidRDefault="008A0814" w:rsidP="008A0814">
      <w:pPr>
        <w:jc w:val="right"/>
        <w:rPr>
          <w:sz w:val="16"/>
          <w:szCs w:val="16"/>
        </w:rPr>
      </w:pPr>
    </w:p>
    <w:p w:rsidR="008A0814" w:rsidRPr="009B5E49" w:rsidRDefault="008A0814" w:rsidP="008A0814">
      <w:pPr>
        <w:pStyle w:val="3"/>
        <w:rPr>
          <w:rFonts w:ascii="Times New Roman" w:hAnsi="Times New Roman" w:cs="Times New Roman"/>
          <w:sz w:val="34"/>
        </w:rPr>
      </w:pPr>
      <w:r w:rsidRPr="009B5E49">
        <w:rPr>
          <w:rFonts w:ascii="Times New Roman" w:hAnsi="Times New Roman" w:cs="Times New Roman"/>
          <w:sz w:val="34"/>
        </w:rPr>
        <w:t>РЕШЕНИЕ</w:t>
      </w:r>
    </w:p>
    <w:p w:rsidR="008A0814" w:rsidRPr="009B5E49" w:rsidRDefault="008A0814" w:rsidP="008A0814">
      <w:pPr>
        <w:rPr>
          <w:sz w:val="16"/>
          <w:szCs w:val="16"/>
        </w:rPr>
      </w:pP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8A0814" w:rsidRPr="009B5E49" w:rsidTr="005E645A">
        <w:tc>
          <w:tcPr>
            <w:tcW w:w="3190" w:type="dxa"/>
          </w:tcPr>
          <w:p w:rsidR="008A0814" w:rsidRPr="009B5E49" w:rsidRDefault="00DA5612" w:rsidP="005E645A">
            <w:pPr>
              <w:rPr>
                <w:b/>
                <w:u w:val="single"/>
              </w:rPr>
            </w:pPr>
            <w:r>
              <w:rPr>
                <w:u w:val="single"/>
              </w:rPr>
              <w:t xml:space="preserve">17 </w:t>
            </w:r>
            <w:r w:rsidR="008A0814" w:rsidRPr="009B5E49">
              <w:rPr>
                <w:u w:val="single"/>
              </w:rPr>
              <w:t>августа 2022 года</w:t>
            </w:r>
          </w:p>
        </w:tc>
        <w:tc>
          <w:tcPr>
            <w:tcW w:w="3047" w:type="dxa"/>
          </w:tcPr>
          <w:p w:rsidR="008A0814" w:rsidRPr="009B5E49" w:rsidRDefault="008A0814" w:rsidP="005E645A"/>
        </w:tc>
        <w:tc>
          <w:tcPr>
            <w:tcW w:w="3261" w:type="dxa"/>
          </w:tcPr>
          <w:p w:rsidR="008A0814" w:rsidRPr="009B5E49" w:rsidRDefault="008A0814" w:rsidP="00CA7AF8">
            <w:r w:rsidRPr="009B5E49">
              <w:t xml:space="preserve">                       № </w:t>
            </w:r>
            <w:r>
              <w:rPr>
                <w:b/>
                <w:u w:val="single"/>
              </w:rPr>
              <w:t>4</w:t>
            </w:r>
            <w:r w:rsidR="00C57440">
              <w:rPr>
                <w:b/>
                <w:u w:val="single"/>
              </w:rPr>
              <w:t>1</w:t>
            </w:r>
            <w:r w:rsidRPr="009B5E49">
              <w:rPr>
                <w:b/>
                <w:u w:val="single"/>
              </w:rPr>
              <w:t>/</w:t>
            </w:r>
            <w:r w:rsidR="00CA7AF8">
              <w:rPr>
                <w:b/>
                <w:u w:val="single"/>
              </w:rPr>
              <w:t>25</w:t>
            </w:r>
            <w:r w:rsidR="00FD35E7">
              <w:rPr>
                <w:b/>
                <w:u w:val="single"/>
              </w:rPr>
              <w:t>6</w:t>
            </w:r>
          </w:p>
        </w:tc>
      </w:tr>
      <w:tr w:rsidR="008A0814" w:rsidRPr="00E912B2" w:rsidTr="005E645A">
        <w:tc>
          <w:tcPr>
            <w:tcW w:w="3190" w:type="dxa"/>
          </w:tcPr>
          <w:p w:rsidR="008A0814" w:rsidRPr="00E912B2" w:rsidRDefault="008A0814" w:rsidP="005E645A"/>
        </w:tc>
        <w:tc>
          <w:tcPr>
            <w:tcW w:w="3047" w:type="dxa"/>
          </w:tcPr>
          <w:p w:rsidR="008A0814" w:rsidRPr="00584119" w:rsidRDefault="008A0814" w:rsidP="005E645A">
            <w:r w:rsidRPr="00584119">
              <w:t>г. Заринск</w:t>
            </w:r>
          </w:p>
        </w:tc>
        <w:tc>
          <w:tcPr>
            <w:tcW w:w="3261" w:type="dxa"/>
          </w:tcPr>
          <w:p w:rsidR="008A0814" w:rsidRPr="00E912B2" w:rsidRDefault="008A0814" w:rsidP="005E645A"/>
        </w:tc>
      </w:tr>
    </w:tbl>
    <w:p w:rsidR="008D3A56" w:rsidRDefault="008D3A56" w:rsidP="008D3A56">
      <w:pPr>
        <w:rPr>
          <w:b/>
        </w:rPr>
      </w:pPr>
    </w:p>
    <w:p w:rsidR="00BE11E8" w:rsidRPr="008D3A56" w:rsidRDefault="00BE11E8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D3A56" w:rsidRPr="008A0814" w:rsidTr="008D3A56">
        <w:trPr>
          <w:jc w:val="center"/>
        </w:trPr>
        <w:tc>
          <w:tcPr>
            <w:tcW w:w="5245" w:type="dxa"/>
          </w:tcPr>
          <w:p w:rsidR="008D3A56" w:rsidRPr="008A0814" w:rsidRDefault="00DA5612" w:rsidP="00FD35E7">
            <w:pPr>
              <w:jc w:val="both"/>
            </w:pPr>
            <w:r>
              <w:t xml:space="preserve">         </w:t>
            </w:r>
            <w:r w:rsidR="008D3A56" w:rsidRPr="00DA5612">
              <w:t xml:space="preserve"> </w:t>
            </w:r>
            <w:r w:rsidRPr="00DA5612">
              <w:t>О</w:t>
            </w:r>
            <w:r w:rsidR="00FD35E7">
              <w:t xml:space="preserve"> </w:t>
            </w:r>
            <w:r w:rsidRPr="00DA5612">
              <w:t xml:space="preserve"> </w:t>
            </w:r>
            <w:r w:rsidR="00FD35E7">
              <w:t>графике работы участковых избирательных комиссий для проведения досрочного голосования на выборах</w:t>
            </w:r>
            <w:r w:rsidRPr="00DA5612">
              <w:t xml:space="preserve"> депутат</w:t>
            </w:r>
            <w:r w:rsidR="00FD35E7">
              <w:t>ов</w:t>
            </w:r>
            <w:r w:rsidRPr="00DA5612">
              <w:t xml:space="preserve"> Заринского городского Собрания депутатов Алтайского края </w:t>
            </w:r>
            <w:r>
              <w:t xml:space="preserve">восьмого </w:t>
            </w:r>
            <w:r w:rsidRPr="00DA5612">
              <w:t xml:space="preserve">созыва </w:t>
            </w:r>
            <w:r w:rsidR="00FD35E7">
              <w:t xml:space="preserve"> </w:t>
            </w:r>
          </w:p>
        </w:tc>
      </w:tr>
    </w:tbl>
    <w:p w:rsidR="00DA5612" w:rsidRDefault="00DA5612" w:rsidP="008A0814">
      <w:pPr>
        <w:ind w:firstLine="851"/>
        <w:jc w:val="both"/>
      </w:pPr>
    </w:p>
    <w:p w:rsidR="005E645A" w:rsidRDefault="00FD35E7" w:rsidP="005E645A">
      <w:pPr>
        <w:ind w:firstLine="851"/>
        <w:jc w:val="both"/>
      </w:pPr>
      <w:proofErr w:type="gramStart"/>
      <w:r>
        <w:t xml:space="preserve">В соответствии с пунктом 4 статьи 65 Федерального закона  </w:t>
      </w:r>
      <w:r w:rsidR="00C52789">
        <w:t xml:space="preserve"> от 12 июня 2002 года № 67-</w:t>
      </w:r>
      <w:r w:rsidR="00DA5612" w:rsidRPr="00BE11E8">
        <w:t>ФЗ «Об основных гарантиях избирательных прав и права на участие в референдуме граждан Российской Ф</w:t>
      </w:r>
      <w:r w:rsidR="00BE11E8" w:rsidRPr="00BE11E8">
        <w:t xml:space="preserve">едерации», пунктом </w:t>
      </w:r>
      <w:r>
        <w:t>3</w:t>
      </w:r>
      <w:r w:rsidR="00BE11E8" w:rsidRPr="00BE11E8">
        <w:t xml:space="preserve"> статьи </w:t>
      </w:r>
      <w:r>
        <w:t xml:space="preserve">96 </w:t>
      </w:r>
      <w:r w:rsidR="00CA7AF8">
        <w:t xml:space="preserve"> </w:t>
      </w:r>
      <w:r w:rsidR="00BE11E8" w:rsidRPr="00BE11E8">
        <w:t xml:space="preserve"> </w:t>
      </w:r>
      <w:r w:rsidR="00DA5612" w:rsidRPr="00BE11E8">
        <w:t xml:space="preserve">Кодекса Алтайского края о выборах, референдуме, отзыве </w:t>
      </w:r>
      <w:r w:rsidR="00DA5612" w:rsidRPr="00DA5612">
        <w:t xml:space="preserve">от </w:t>
      </w:r>
      <w:r w:rsidR="00CA7AF8">
        <w:t xml:space="preserve"> </w:t>
      </w:r>
      <w:r w:rsidR="00DA5612" w:rsidRPr="00DA5612">
        <w:t>8 июля 2003 года № 35-ЗС</w:t>
      </w:r>
      <w:bookmarkStart w:id="0" w:name="_Hlk107929956"/>
      <w:r>
        <w:t xml:space="preserve"> и согласно пункту 3.1.Методических рекомендаций о порядке проведения досрочного голосования в помещениях комиссий</w:t>
      </w:r>
      <w:proofErr w:type="gramEnd"/>
      <w:r>
        <w:t xml:space="preserve"> </w:t>
      </w:r>
      <w:proofErr w:type="gramStart"/>
      <w:r>
        <w:t>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4 июня 2014 года № 233/1480-6 (в редакции постановления ЦИК России от 29 августа 2014 года), руководствуясь решением</w:t>
      </w:r>
      <w:r w:rsidRPr="00881E0C">
        <w:t xml:space="preserve"> </w:t>
      </w:r>
      <w:r>
        <w:t xml:space="preserve">Избирательной комиссии Алтайского </w:t>
      </w:r>
      <w:r w:rsidRPr="008A0814">
        <w:t xml:space="preserve">края </w:t>
      </w:r>
      <w:r>
        <w:t xml:space="preserve">от  </w:t>
      </w:r>
      <w:r w:rsidRPr="0017290F">
        <w:t>27 апреля 2022 года № 7/61-8 «О полномочиях территориальных избирательных комиссий</w:t>
      </w:r>
      <w:proofErr w:type="gramEnd"/>
      <w:r w:rsidRPr="0017290F">
        <w:t xml:space="preserve"> при организации подготовки и проведения выборов в органы местного самоуправления, местного референдума», которым на Заринскую городскую территориальную избирательную комиссию возложено исполнение полномочий по подготовке и проведению выборов в органы местного самоуправления</w:t>
      </w:r>
      <w:r>
        <w:t>,</w:t>
      </w:r>
      <w:bookmarkEnd w:id="0"/>
      <w:r>
        <w:t xml:space="preserve"> </w:t>
      </w:r>
      <w:r w:rsidR="005E645A">
        <w:t>Заринская городская территориальная избирательная комиссия</w:t>
      </w:r>
    </w:p>
    <w:p w:rsidR="00947642" w:rsidRDefault="00947642" w:rsidP="005E645A">
      <w:pPr>
        <w:ind w:firstLine="851"/>
        <w:jc w:val="both"/>
      </w:pPr>
    </w:p>
    <w:p w:rsidR="00BE11E8" w:rsidRDefault="00BE11E8" w:rsidP="00BE11E8">
      <w:pPr>
        <w:ind w:firstLine="851"/>
        <w:rPr>
          <w:b/>
        </w:rPr>
      </w:pPr>
      <w:r w:rsidRPr="00BE11E8">
        <w:rPr>
          <w:b/>
        </w:rPr>
        <w:t>РЕШИЛА:</w:t>
      </w:r>
    </w:p>
    <w:p w:rsidR="00947642" w:rsidRPr="00BE11E8" w:rsidRDefault="00947642" w:rsidP="00BE11E8">
      <w:pPr>
        <w:ind w:firstLine="851"/>
        <w:rPr>
          <w:b/>
        </w:rPr>
      </w:pPr>
    </w:p>
    <w:p w:rsidR="00947642" w:rsidRDefault="00BE11E8" w:rsidP="006D4795">
      <w:pPr>
        <w:pStyle w:val="a7"/>
        <w:jc w:val="both"/>
        <w:rPr>
          <w:sz w:val="28"/>
        </w:rPr>
      </w:pPr>
      <w:r>
        <w:rPr>
          <w:sz w:val="28"/>
          <w:vertAlign w:val="superscript"/>
        </w:rPr>
        <w:tab/>
        <w:t xml:space="preserve"> </w:t>
      </w:r>
      <w:r>
        <w:rPr>
          <w:sz w:val="28"/>
        </w:rPr>
        <w:t xml:space="preserve">          </w:t>
      </w:r>
      <w:r w:rsidR="005E645A" w:rsidRPr="005E645A">
        <w:rPr>
          <w:sz w:val="28"/>
        </w:rPr>
        <w:t>1.</w:t>
      </w:r>
      <w:r w:rsidR="00A81407">
        <w:rPr>
          <w:sz w:val="28"/>
        </w:rPr>
        <w:t xml:space="preserve">Определить график работы участковых избирательных комиссий для проведения досрочного голосования на выборах </w:t>
      </w:r>
      <w:r w:rsidR="005E645A" w:rsidRPr="005E645A">
        <w:rPr>
          <w:sz w:val="28"/>
        </w:rPr>
        <w:t>депутат</w:t>
      </w:r>
      <w:r w:rsidR="00A81407">
        <w:rPr>
          <w:sz w:val="28"/>
        </w:rPr>
        <w:t>ов</w:t>
      </w:r>
      <w:r w:rsidR="005E645A" w:rsidRPr="005E645A">
        <w:rPr>
          <w:sz w:val="28"/>
        </w:rPr>
        <w:t xml:space="preserve"> Заринского городского Собрания депутатов Алтайского края </w:t>
      </w:r>
      <w:r w:rsidR="005E645A">
        <w:rPr>
          <w:sz w:val="28"/>
        </w:rPr>
        <w:t>восьмого</w:t>
      </w:r>
      <w:r w:rsidR="005E645A" w:rsidRPr="005E645A">
        <w:rPr>
          <w:sz w:val="28"/>
        </w:rPr>
        <w:t xml:space="preserve"> созыва</w:t>
      </w:r>
      <w:r w:rsidR="00A81407">
        <w:rPr>
          <w:sz w:val="28"/>
        </w:rPr>
        <w:t xml:space="preserve"> (прилагается).</w:t>
      </w:r>
      <w:r w:rsidR="005E645A" w:rsidRPr="005E645A">
        <w:rPr>
          <w:sz w:val="28"/>
        </w:rPr>
        <w:t xml:space="preserve"> </w:t>
      </w:r>
      <w:r w:rsidR="00A81407">
        <w:rPr>
          <w:sz w:val="28"/>
        </w:rPr>
        <w:t xml:space="preserve"> </w:t>
      </w:r>
    </w:p>
    <w:p w:rsidR="005E645A" w:rsidRPr="006D4795" w:rsidRDefault="00947642" w:rsidP="00A81407">
      <w:pPr>
        <w:pStyle w:val="a7"/>
        <w:jc w:val="both"/>
        <w:rPr>
          <w:sz w:val="28"/>
        </w:rPr>
      </w:pPr>
      <w:r>
        <w:rPr>
          <w:sz w:val="28"/>
        </w:rPr>
        <w:t xml:space="preserve">          3.Направить </w:t>
      </w:r>
      <w:r w:rsidR="00A81407">
        <w:rPr>
          <w:sz w:val="28"/>
        </w:rPr>
        <w:t>настоящее решение в нижестоящие избирательные комиссии.</w:t>
      </w:r>
      <w:r>
        <w:rPr>
          <w:sz w:val="28"/>
        </w:rPr>
        <w:t xml:space="preserve"> </w:t>
      </w:r>
      <w:r w:rsidR="00A81407">
        <w:rPr>
          <w:sz w:val="28"/>
        </w:rPr>
        <w:t xml:space="preserve"> </w:t>
      </w:r>
      <w:r w:rsidR="005E645A" w:rsidRPr="005E645A">
        <w:rPr>
          <w:sz w:val="28"/>
        </w:rPr>
        <w:tab/>
      </w:r>
      <w:r w:rsidR="006D4795">
        <w:rPr>
          <w:sz w:val="28"/>
        </w:rPr>
        <w:t xml:space="preserve"> </w:t>
      </w:r>
    </w:p>
    <w:p w:rsidR="005E645A" w:rsidRPr="005E645A" w:rsidRDefault="00BC72DD" w:rsidP="005E645A">
      <w:pPr>
        <w:ind w:firstLine="741"/>
        <w:jc w:val="both"/>
      </w:pPr>
      <w:r>
        <w:lastRenderedPageBreak/>
        <w:t>5</w:t>
      </w:r>
      <w:r w:rsidR="005E645A" w:rsidRPr="005E645A">
        <w:t>.</w:t>
      </w:r>
      <w:r>
        <w:t>Опубликовать</w:t>
      </w:r>
      <w:r w:rsidR="005E645A" w:rsidRPr="005E645A">
        <w:t xml:space="preserve"> настоящее решение в городской газете «Новое время», </w:t>
      </w:r>
      <w:r>
        <w:t xml:space="preserve">обнародовать на информационном стенде избирательной комиссии и </w:t>
      </w:r>
      <w:r w:rsidR="005E645A" w:rsidRPr="005E645A">
        <w:t>разместить на официальном сайте города Заринска Алтайского края в разделе «Избирательные комиссии», подраздела «</w:t>
      </w:r>
      <w:r w:rsidR="006D4795">
        <w:t>Выборы</w:t>
      </w:r>
      <w:r w:rsidR="005E645A" w:rsidRPr="005E645A">
        <w:t xml:space="preserve"> - 1</w:t>
      </w:r>
      <w:r w:rsidR="006D4795">
        <w:t>1</w:t>
      </w:r>
      <w:r w:rsidR="005E645A" w:rsidRPr="005E645A">
        <w:t xml:space="preserve"> сентября 202</w:t>
      </w:r>
      <w:r w:rsidR="006D4795">
        <w:t>2</w:t>
      </w:r>
      <w:r w:rsidR="005E645A" w:rsidRPr="005E645A">
        <w:t xml:space="preserve"> года».</w:t>
      </w:r>
    </w:p>
    <w:p w:rsidR="005E645A" w:rsidRPr="005E645A" w:rsidRDefault="00BC72DD" w:rsidP="006D4795">
      <w:pPr>
        <w:ind w:firstLine="741"/>
        <w:jc w:val="both"/>
      </w:pPr>
      <w:r>
        <w:t xml:space="preserve"> </w:t>
      </w:r>
    </w:p>
    <w:p w:rsidR="0070582C" w:rsidRPr="008A0814" w:rsidRDefault="0070582C" w:rsidP="00D72E3B">
      <w:pPr>
        <w:jc w:val="left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276"/>
        <w:gridCol w:w="2977"/>
      </w:tblGrid>
      <w:tr w:rsidR="008A0814" w:rsidRPr="006D5459" w:rsidTr="008A0814">
        <w:trPr>
          <w:cantSplit/>
        </w:trPr>
        <w:tc>
          <w:tcPr>
            <w:tcW w:w="5245" w:type="dxa"/>
          </w:tcPr>
          <w:p w:rsidR="008A0814" w:rsidRPr="006D5459" w:rsidRDefault="008A0814" w:rsidP="005E645A">
            <w:pPr>
              <w:jc w:val="left"/>
            </w:pPr>
            <w:r w:rsidRPr="006D5459">
              <w:t xml:space="preserve">Председатель </w:t>
            </w:r>
          </w:p>
          <w:p w:rsidR="008A0814" w:rsidRPr="006D5459" w:rsidRDefault="008A0814" w:rsidP="005E645A">
            <w:pPr>
              <w:jc w:val="left"/>
            </w:pPr>
            <w:r w:rsidRPr="006D5459">
              <w:t>избирательной комиссии</w:t>
            </w:r>
          </w:p>
        </w:tc>
        <w:tc>
          <w:tcPr>
            <w:tcW w:w="1276" w:type="dxa"/>
          </w:tcPr>
          <w:p w:rsidR="008A0814" w:rsidRPr="006D5459" w:rsidRDefault="008A0814" w:rsidP="005E645A"/>
        </w:tc>
        <w:tc>
          <w:tcPr>
            <w:tcW w:w="2977" w:type="dxa"/>
          </w:tcPr>
          <w:p w:rsidR="008A0814" w:rsidRPr="006D5459" w:rsidRDefault="008A0814" w:rsidP="005E645A">
            <w:pPr>
              <w:jc w:val="left"/>
            </w:pPr>
          </w:p>
          <w:p w:rsidR="008A0814" w:rsidRPr="006D5459" w:rsidRDefault="008A0814" w:rsidP="005E645A">
            <w:pPr>
              <w:jc w:val="left"/>
              <w:rPr>
                <w:b/>
              </w:rPr>
            </w:pPr>
            <w:r w:rsidRPr="006D5459">
              <w:t xml:space="preserve">   Т.А. Рубцова</w:t>
            </w:r>
          </w:p>
        </w:tc>
      </w:tr>
    </w:tbl>
    <w:p w:rsidR="008A0814" w:rsidRPr="006D5459" w:rsidRDefault="008A0814" w:rsidP="008A0814">
      <w:pPr>
        <w:jc w:val="both"/>
      </w:pPr>
    </w:p>
    <w:tbl>
      <w:tblPr>
        <w:tblW w:w="9639" w:type="dxa"/>
        <w:tblInd w:w="108" w:type="dxa"/>
        <w:tblLayout w:type="fixed"/>
        <w:tblLook w:val="0000"/>
      </w:tblPr>
      <w:tblGrid>
        <w:gridCol w:w="5245"/>
        <w:gridCol w:w="992"/>
        <w:gridCol w:w="3402"/>
      </w:tblGrid>
      <w:tr w:rsidR="008A0814" w:rsidRPr="006D5459" w:rsidTr="008A0814">
        <w:trPr>
          <w:cantSplit/>
        </w:trPr>
        <w:tc>
          <w:tcPr>
            <w:tcW w:w="5245" w:type="dxa"/>
          </w:tcPr>
          <w:p w:rsidR="008A0814" w:rsidRPr="006D5459" w:rsidRDefault="008A0814" w:rsidP="005E645A">
            <w:pPr>
              <w:jc w:val="left"/>
            </w:pPr>
            <w:r w:rsidRPr="006D5459">
              <w:t xml:space="preserve">Секретарь </w:t>
            </w:r>
          </w:p>
          <w:p w:rsidR="008A0814" w:rsidRPr="006D5459" w:rsidRDefault="008A0814" w:rsidP="005E645A">
            <w:pPr>
              <w:jc w:val="left"/>
            </w:pPr>
            <w:r w:rsidRPr="006D5459">
              <w:t>избирательной комиссии</w:t>
            </w:r>
          </w:p>
        </w:tc>
        <w:tc>
          <w:tcPr>
            <w:tcW w:w="992" w:type="dxa"/>
          </w:tcPr>
          <w:p w:rsidR="008A0814" w:rsidRPr="006D5459" w:rsidRDefault="008A0814" w:rsidP="005E645A"/>
        </w:tc>
        <w:tc>
          <w:tcPr>
            <w:tcW w:w="3402" w:type="dxa"/>
          </w:tcPr>
          <w:p w:rsidR="0011577E" w:rsidRPr="006D5459" w:rsidRDefault="008A0814" w:rsidP="005E645A">
            <w:pPr>
              <w:jc w:val="left"/>
            </w:pPr>
            <w:r w:rsidRPr="006D5459">
              <w:t xml:space="preserve">       </w:t>
            </w:r>
          </w:p>
          <w:p w:rsidR="008A0814" w:rsidRPr="006D5459" w:rsidRDefault="00CD36C3" w:rsidP="005E645A">
            <w:pPr>
              <w:jc w:val="left"/>
            </w:pPr>
            <w:r w:rsidRPr="006D5459">
              <w:t xml:space="preserve">     </w:t>
            </w:r>
            <w:r w:rsidR="008A0814" w:rsidRPr="006D5459">
              <w:t>С.В. Савостикова</w:t>
            </w:r>
          </w:p>
        </w:tc>
      </w:tr>
    </w:tbl>
    <w:p w:rsidR="00D81214" w:rsidRDefault="00D81214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p w:rsidR="00A81407" w:rsidRDefault="00A81407" w:rsidP="00D72E3B">
      <w:pPr>
        <w:jc w:val="left"/>
      </w:pPr>
    </w:p>
    <w:tbl>
      <w:tblPr>
        <w:tblW w:w="9355" w:type="dxa"/>
        <w:tblInd w:w="392" w:type="dxa"/>
        <w:tblLook w:val="01E0"/>
      </w:tblPr>
      <w:tblGrid>
        <w:gridCol w:w="4252"/>
        <w:gridCol w:w="5103"/>
      </w:tblGrid>
      <w:tr w:rsidR="00A81407" w:rsidRPr="00A75A3E" w:rsidTr="00A81407">
        <w:trPr>
          <w:trHeight w:val="1843"/>
        </w:trPr>
        <w:tc>
          <w:tcPr>
            <w:tcW w:w="4252" w:type="dxa"/>
          </w:tcPr>
          <w:p w:rsidR="00A81407" w:rsidRPr="00A75A3E" w:rsidRDefault="00A81407" w:rsidP="00A81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5A3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A81407" w:rsidRPr="00A75A3E" w:rsidRDefault="00A81407" w:rsidP="00A81407">
            <w:r w:rsidRPr="00A75A3E">
              <w:t xml:space="preserve">Приложение </w:t>
            </w:r>
          </w:p>
          <w:p w:rsidR="00A81407" w:rsidRPr="00A75A3E" w:rsidRDefault="00A75A3E" w:rsidP="00A81407">
            <w:r w:rsidRPr="00A75A3E">
              <w:t xml:space="preserve">к </w:t>
            </w:r>
            <w:r>
              <w:t>решени</w:t>
            </w:r>
            <w:r w:rsidRPr="00A75A3E">
              <w:t>ю</w:t>
            </w:r>
            <w:r w:rsidR="00A81407" w:rsidRPr="00A75A3E">
              <w:t xml:space="preserve"> Заринской </w:t>
            </w:r>
            <w:proofErr w:type="gramStart"/>
            <w:r w:rsidR="00A81407" w:rsidRPr="00A75A3E">
              <w:t>городской</w:t>
            </w:r>
            <w:proofErr w:type="gramEnd"/>
            <w:r w:rsidR="00A81407" w:rsidRPr="00A75A3E">
              <w:t xml:space="preserve"> территориальной </w:t>
            </w:r>
          </w:p>
          <w:p w:rsidR="00A81407" w:rsidRPr="00A75A3E" w:rsidRDefault="00A81407" w:rsidP="00A81407">
            <w:r w:rsidRPr="00A75A3E">
              <w:t>избирательной комиссии</w:t>
            </w:r>
            <w:r w:rsidRPr="00A75A3E">
              <w:rPr>
                <w:i/>
                <w:color w:val="000000"/>
              </w:rPr>
              <w:t xml:space="preserve"> </w:t>
            </w:r>
          </w:p>
          <w:p w:rsidR="00A81407" w:rsidRPr="00A75A3E" w:rsidRDefault="00A81407" w:rsidP="00A81407">
            <w:pPr>
              <w:rPr>
                <w:highlight w:val="yellow"/>
              </w:rPr>
            </w:pPr>
            <w:r w:rsidRPr="00A75A3E">
              <w:t xml:space="preserve">от </w:t>
            </w:r>
            <w:r w:rsidRPr="00A75A3E">
              <w:rPr>
                <w:u w:val="single"/>
              </w:rPr>
              <w:t>17 августа 2022</w:t>
            </w:r>
            <w:r w:rsidRPr="00A75A3E">
              <w:t xml:space="preserve"> года № </w:t>
            </w:r>
            <w:r w:rsidRPr="00A75A3E">
              <w:rPr>
                <w:u w:val="single"/>
              </w:rPr>
              <w:t>41/256</w:t>
            </w:r>
          </w:p>
        </w:tc>
      </w:tr>
    </w:tbl>
    <w:p w:rsidR="00A81407" w:rsidRPr="00A75A3E" w:rsidRDefault="00A81407" w:rsidP="00A75A3E"/>
    <w:p w:rsidR="00A75A3E" w:rsidRPr="00A75A3E" w:rsidRDefault="00A75A3E" w:rsidP="00A75A3E"/>
    <w:p w:rsidR="00A75A3E" w:rsidRPr="00A75A3E" w:rsidRDefault="00A75A3E" w:rsidP="00A75A3E">
      <w:pPr>
        <w:rPr>
          <w:b/>
        </w:rPr>
      </w:pPr>
      <w:r w:rsidRPr="00A75A3E">
        <w:rPr>
          <w:b/>
        </w:rPr>
        <w:t>График работы</w:t>
      </w:r>
    </w:p>
    <w:p w:rsidR="00A75A3E" w:rsidRPr="00A75A3E" w:rsidRDefault="00A75A3E" w:rsidP="00A75A3E">
      <w:pPr>
        <w:rPr>
          <w:b/>
        </w:rPr>
      </w:pPr>
      <w:r w:rsidRPr="00A75A3E">
        <w:rPr>
          <w:b/>
        </w:rPr>
        <w:t>участковых избирательных комиссий для проведения досрочного голосования на выборах депутатов Заринского городского Собрания депутатов Алтайского края восьмого созыва</w:t>
      </w:r>
    </w:p>
    <w:p w:rsidR="00A75A3E" w:rsidRPr="00A75A3E" w:rsidRDefault="00A75A3E" w:rsidP="00A75A3E">
      <w:pPr>
        <w:rPr>
          <w:b/>
        </w:rPr>
      </w:pPr>
    </w:p>
    <w:p w:rsidR="00A75A3E" w:rsidRPr="00A75A3E" w:rsidRDefault="00A75A3E" w:rsidP="00A75A3E">
      <w:pPr>
        <w:jc w:val="left"/>
        <w:rPr>
          <w:b/>
        </w:rPr>
      </w:pPr>
    </w:p>
    <w:p w:rsidR="00A75A3E" w:rsidRPr="00A75A3E" w:rsidRDefault="00A75A3E" w:rsidP="00A75A3E">
      <w:pPr>
        <w:spacing w:after="120"/>
        <w:jc w:val="both"/>
      </w:pPr>
      <w:r w:rsidRPr="00A75A3E">
        <w:rPr>
          <w:b/>
        </w:rPr>
        <w:tab/>
      </w:r>
      <w:proofErr w:type="gramStart"/>
      <w:r w:rsidRPr="00A75A3E">
        <w:t xml:space="preserve">Участковые избирательные комиссии в период </w:t>
      </w:r>
      <w:r w:rsidRPr="00F90B7E">
        <w:rPr>
          <w:b/>
        </w:rPr>
        <w:t>с 31 августа по 10 сентября 2022 года ежедневно</w:t>
      </w:r>
      <w:r w:rsidRPr="00A75A3E">
        <w:t xml:space="preserve"> осуществляют рассмотрение заявлений и </w:t>
      </w:r>
      <w:r w:rsidRPr="00F90B7E">
        <w:rPr>
          <w:b/>
        </w:rPr>
        <w:t>проводят досрочное голосование</w:t>
      </w:r>
      <w:r w:rsidRPr="00A75A3E">
        <w:t xml:space="preserve">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от 12 июня 2002 года № 67-ФЗ «Об основных гарантиях</w:t>
      </w:r>
      <w:proofErr w:type="gramEnd"/>
      <w:r w:rsidRPr="00A75A3E">
        <w:t xml:space="preserve"> избирательных прав и права на участие в референдуме граждан Российской Федерации», статья 96 Кодекса Алтайского края о выборах, референдуме, отзыве от 8 июля 2003 года № 35-ЗС) будут отсутствовать по месту жительства и не смогут прибыть в помещение для голосования на избирательном участке, на котором они включены в список избирателей.</w:t>
      </w:r>
    </w:p>
    <w:p w:rsidR="00A75A3E" w:rsidRPr="00F90B7E" w:rsidRDefault="00A75A3E" w:rsidP="00A75A3E">
      <w:pPr>
        <w:spacing w:after="120"/>
        <w:jc w:val="both"/>
        <w:rPr>
          <w:b/>
        </w:rPr>
      </w:pPr>
      <w:r w:rsidRPr="00A75A3E">
        <w:tab/>
      </w:r>
      <w:r w:rsidRPr="00F90B7E">
        <w:rPr>
          <w:b/>
        </w:rPr>
        <w:t>В рабочие дни участковые избирательные комиссии проводят досрочное голосование в период с 14.00 часов до 19.00 часов, в выходные дни в период с 10.00 часов до 14.00 часов.</w:t>
      </w:r>
      <w:bookmarkStart w:id="1" w:name="_GoBack"/>
      <w:bookmarkEnd w:id="1"/>
    </w:p>
    <w:sectPr w:rsidR="00A75A3E" w:rsidRPr="00F90B7E" w:rsidSect="008A0814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A3E" w:rsidRDefault="00A75A3E">
      <w:r>
        <w:separator/>
      </w:r>
    </w:p>
  </w:endnote>
  <w:endnote w:type="continuationSeparator" w:id="0">
    <w:p w:rsidR="00A75A3E" w:rsidRDefault="00A75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A3E" w:rsidRDefault="00A75A3E">
      <w:r>
        <w:separator/>
      </w:r>
    </w:p>
  </w:footnote>
  <w:footnote w:type="continuationSeparator" w:id="0">
    <w:p w:rsidR="00A75A3E" w:rsidRDefault="00A75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3E" w:rsidRDefault="004D7D43">
    <w:pPr>
      <w:pStyle w:val="a7"/>
    </w:pPr>
    <w:r>
      <w:rPr>
        <w:noProof/>
      </w:rPr>
      <w:fldChar w:fldCharType="begin"/>
    </w:r>
    <w:r w:rsidR="00A75A3E">
      <w:rPr>
        <w:noProof/>
      </w:rPr>
      <w:instrText xml:space="preserve"> PAGE   \* MERGEFORMAT </w:instrText>
    </w:r>
    <w:r>
      <w:rPr>
        <w:noProof/>
      </w:rPr>
      <w:fldChar w:fldCharType="separate"/>
    </w:r>
    <w:r w:rsidR="006D545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13595"/>
    <w:rsid w:val="0002795C"/>
    <w:rsid w:val="00033A5D"/>
    <w:rsid w:val="000345B2"/>
    <w:rsid w:val="0004214B"/>
    <w:rsid w:val="00054379"/>
    <w:rsid w:val="00063D99"/>
    <w:rsid w:val="00081A4A"/>
    <w:rsid w:val="000D2262"/>
    <w:rsid w:val="000E0847"/>
    <w:rsid w:val="000E536A"/>
    <w:rsid w:val="000E6644"/>
    <w:rsid w:val="0011452F"/>
    <w:rsid w:val="0011577E"/>
    <w:rsid w:val="00133521"/>
    <w:rsid w:val="0014567B"/>
    <w:rsid w:val="0018006C"/>
    <w:rsid w:val="001923F1"/>
    <w:rsid w:val="001B0626"/>
    <w:rsid w:val="001B524A"/>
    <w:rsid w:val="001C4704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D7D43"/>
    <w:rsid w:val="004E2C90"/>
    <w:rsid w:val="004E2CCE"/>
    <w:rsid w:val="004F6385"/>
    <w:rsid w:val="00501C54"/>
    <w:rsid w:val="00550A7A"/>
    <w:rsid w:val="005763F5"/>
    <w:rsid w:val="005802FF"/>
    <w:rsid w:val="005A280F"/>
    <w:rsid w:val="005B7EDD"/>
    <w:rsid w:val="005C23D1"/>
    <w:rsid w:val="005D23EC"/>
    <w:rsid w:val="005E645A"/>
    <w:rsid w:val="005F0A02"/>
    <w:rsid w:val="00603078"/>
    <w:rsid w:val="006069F4"/>
    <w:rsid w:val="0061514B"/>
    <w:rsid w:val="00625376"/>
    <w:rsid w:val="00635BBB"/>
    <w:rsid w:val="00646D65"/>
    <w:rsid w:val="006B2F32"/>
    <w:rsid w:val="006D4795"/>
    <w:rsid w:val="006D5459"/>
    <w:rsid w:val="0070582C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D65BC"/>
    <w:rsid w:val="007E6A73"/>
    <w:rsid w:val="008044DE"/>
    <w:rsid w:val="00832807"/>
    <w:rsid w:val="00867BB4"/>
    <w:rsid w:val="00872315"/>
    <w:rsid w:val="0088083A"/>
    <w:rsid w:val="00894396"/>
    <w:rsid w:val="008A0814"/>
    <w:rsid w:val="008C7934"/>
    <w:rsid w:val="008D022D"/>
    <w:rsid w:val="008D3A56"/>
    <w:rsid w:val="008D3F8A"/>
    <w:rsid w:val="008E041F"/>
    <w:rsid w:val="008E436E"/>
    <w:rsid w:val="00915323"/>
    <w:rsid w:val="00923280"/>
    <w:rsid w:val="00924484"/>
    <w:rsid w:val="00947642"/>
    <w:rsid w:val="009701B8"/>
    <w:rsid w:val="00984F91"/>
    <w:rsid w:val="0098560E"/>
    <w:rsid w:val="009C1E43"/>
    <w:rsid w:val="009E3CE3"/>
    <w:rsid w:val="009E6684"/>
    <w:rsid w:val="00A2251A"/>
    <w:rsid w:val="00A346C8"/>
    <w:rsid w:val="00A37650"/>
    <w:rsid w:val="00A635F3"/>
    <w:rsid w:val="00A75A3E"/>
    <w:rsid w:val="00A81407"/>
    <w:rsid w:val="00B11CE5"/>
    <w:rsid w:val="00B91AF0"/>
    <w:rsid w:val="00B94451"/>
    <w:rsid w:val="00BC72DD"/>
    <w:rsid w:val="00BE11E8"/>
    <w:rsid w:val="00BF41FF"/>
    <w:rsid w:val="00C20917"/>
    <w:rsid w:val="00C453AE"/>
    <w:rsid w:val="00C52789"/>
    <w:rsid w:val="00C57030"/>
    <w:rsid w:val="00C57440"/>
    <w:rsid w:val="00C61251"/>
    <w:rsid w:val="00C61B0E"/>
    <w:rsid w:val="00CA7AF8"/>
    <w:rsid w:val="00CD36C3"/>
    <w:rsid w:val="00CF551B"/>
    <w:rsid w:val="00D02BB9"/>
    <w:rsid w:val="00D227E7"/>
    <w:rsid w:val="00D235A3"/>
    <w:rsid w:val="00D400B8"/>
    <w:rsid w:val="00D56A00"/>
    <w:rsid w:val="00D72E3B"/>
    <w:rsid w:val="00D81214"/>
    <w:rsid w:val="00D8225D"/>
    <w:rsid w:val="00D914C8"/>
    <w:rsid w:val="00D93AF7"/>
    <w:rsid w:val="00DA5612"/>
    <w:rsid w:val="00DA6A77"/>
    <w:rsid w:val="00DB6317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90B7E"/>
    <w:rsid w:val="00FD1974"/>
    <w:rsid w:val="00FD265B"/>
    <w:rsid w:val="00FD35E7"/>
    <w:rsid w:val="00FF3A4C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customStyle="1" w:styleId="ConsPlusCell">
    <w:name w:val="ConsPlusCell"/>
    <w:rsid w:val="0094764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FB70E-32DB-4F3E-8B4D-5A245DF2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РУБЦОВА Таисия Анатольевна</cp:lastModifiedBy>
  <cp:revision>4</cp:revision>
  <cp:lastPrinted>2022-08-20T07:50:00Z</cp:lastPrinted>
  <dcterms:created xsi:type="dcterms:W3CDTF">2022-08-20T06:57:00Z</dcterms:created>
  <dcterms:modified xsi:type="dcterms:W3CDTF">2022-08-20T07:51:00Z</dcterms:modified>
</cp:coreProperties>
</file>