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9B" w:rsidRPr="004B0C9B" w:rsidRDefault="004B0C9B" w:rsidP="004B0C9B">
      <w:pPr>
        <w:spacing w:after="120"/>
        <w:contextualSpacing/>
        <w:rPr>
          <w:b/>
        </w:rPr>
      </w:pPr>
      <w:bookmarkStart w:id="0" w:name="_GoBack"/>
      <w:bookmarkEnd w:id="0"/>
      <w:r w:rsidRPr="004B0C9B">
        <w:rPr>
          <w:b/>
        </w:rPr>
        <w:t>Общие данные о результатах выборов депутат</w:t>
      </w:r>
      <w:r w:rsidR="005F0324">
        <w:rPr>
          <w:b/>
        </w:rPr>
        <w:t>ов</w:t>
      </w:r>
    </w:p>
    <w:p w:rsidR="00990394" w:rsidRDefault="00990394" w:rsidP="00990394">
      <w:pPr>
        <w:spacing w:after="120"/>
        <w:contextualSpacing/>
        <w:rPr>
          <w:b/>
        </w:rPr>
      </w:pPr>
      <w:r>
        <w:rPr>
          <w:b/>
        </w:rPr>
        <w:t xml:space="preserve">Заринского городского Собрания депутатов </w:t>
      </w:r>
    </w:p>
    <w:p w:rsidR="00990394" w:rsidRDefault="00990394" w:rsidP="00990394">
      <w:pPr>
        <w:spacing w:after="120"/>
        <w:contextualSpacing/>
        <w:rPr>
          <w:b/>
        </w:rPr>
      </w:pPr>
      <w:r>
        <w:rPr>
          <w:b/>
        </w:rPr>
        <w:t xml:space="preserve">Алтайского края восьмого созыва </w:t>
      </w:r>
    </w:p>
    <w:p w:rsidR="004B0C9B" w:rsidRDefault="004B0C9B" w:rsidP="00990394">
      <w:pPr>
        <w:spacing w:after="120"/>
        <w:contextualSpacing/>
        <w:rPr>
          <w:b/>
        </w:rPr>
      </w:pPr>
      <w:r w:rsidRPr="004B0C9B">
        <w:rPr>
          <w:b/>
        </w:rPr>
        <w:t xml:space="preserve">по </w:t>
      </w:r>
      <w:r w:rsidR="00990394">
        <w:rPr>
          <w:b/>
        </w:rPr>
        <w:t>двухмандатным</w:t>
      </w:r>
      <w:r w:rsidRPr="004B0C9B">
        <w:rPr>
          <w:b/>
        </w:rPr>
        <w:t xml:space="preserve"> избирательн</w:t>
      </w:r>
      <w:r w:rsidR="00990394">
        <w:rPr>
          <w:b/>
        </w:rPr>
        <w:t>ым</w:t>
      </w:r>
      <w:r w:rsidRPr="004B0C9B">
        <w:rPr>
          <w:b/>
        </w:rPr>
        <w:t xml:space="preserve"> округ</w:t>
      </w:r>
      <w:r w:rsidR="00233346">
        <w:rPr>
          <w:b/>
        </w:rPr>
        <w:t>ам №</w:t>
      </w:r>
      <w:r w:rsidRPr="004B0C9B">
        <w:rPr>
          <w:b/>
        </w:rPr>
        <w:t>№ </w:t>
      </w:r>
      <w:r w:rsidR="00990394">
        <w:rPr>
          <w:b/>
        </w:rPr>
        <w:t>1-10</w:t>
      </w:r>
    </w:p>
    <w:p w:rsidR="004B0C9B" w:rsidRDefault="004B0C9B" w:rsidP="004B0C9B">
      <w:pPr>
        <w:spacing w:after="120"/>
        <w:contextualSpacing/>
        <w:rPr>
          <w:b/>
        </w:rPr>
      </w:pPr>
    </w:p>
    <w:p w:rsidR="001F4D02" w:rsidRPr="004B0C9B" w:rsidRDefault="00A85D4C" w:rsidP="004B0C9B">
      <w:pPr>
        <w:spacing w:after="120"/>
        <w:contextualSpacing/>
        <w:rPr>
          <w:b/>
        </w:rPr>
      </w:pPr>
      <w:r>
        <w:rPr>
          <w:b/>
        </w:rPr>
        <w:t>Двухмандатный избирательный округ № 1</w:t>
      </w:r>
    </w:p>
    <w:p w:rsidR="004B0C9B" w:rsidRPr="004B0C9B" w:rsidRDefault="004B0C9B" w:rsidP="004B0C9B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30"/>
        <w:gridCol w:w="1644"/>
        <w:gridCol w:w="1523"/>
        <w:gridCol w:w="1789"/>
        <w:gridCol w:w="1452"/>
      </w:tblGrid>
      <w:tr w:rsidR="004B0C9B" w:rsidRPr="004B0C9B" w:rsidTr="00A85D4C">
        <w:trPr>
          <w:trHeight w:val="1439"/>
        </w:trPr>
        <w:tc>
          <w:tcPr>
            <w:tcW w:w="1575" w:type="dxa"/>
            <w:shd w:val="clear" w:color="auto" w:fill="auto"/>
          </w:tcPr>
          <w:p w:rsidR="004B0C9B" w:rsidRPr="004B0C9B" w:rsidRDefault="004B0C9B" w:rsidP="004B0C9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4B0C9B" w:rsidRPr="004B0C9B" w:rsidRDefault="004B0C9B" w:rsidP="004B0C9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4B0C9B" w:rsidRPr="004B0C9B" w:rsidRDefault="004B0C9B" w:rsidP="004B0C9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644" w:type="dxa"/>
            <w:shd w:val="clear" w:color="auto" w:fill="auto"/>
          </w:tcPr>
          <w:p w:rsidR="004B0C9B" w:rsidRPr="004B0C9B" w:rsidRDefault="004B0C9B" w:rsidP="004B0C9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523" w:type="dxa"/>
            <w:shd w:val="clear" w:color="auto" w:fill="auto"/>
          </w:tcPr>
          <w:p w:rsidR="004B0C9B" w:rsidRPr="004B0C9B" w:rsidRDefault="004B0C9B" w:rsidP="004B0C9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789" w:type="dxa"/>
            <w:shd w:val="clear" w:color="auto" w:fill="auto"/>
          </w:tcPr>
          <w:p w:rsidR="004B0C9B" w:rsidRPr="004B0C9B" w:rsidRDefault="004B0C9B" w:rsidP="004B0C9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452" w:type="dxa"/>
            <w:shd w:val="clear" w:color="auto" w:fill="auto"/>
          </w:tcPr>
          <w:p w:rsidR="004B0C9B" w:rsidRPr="004B0C9B" w:rsidRDefault="004B0C9B" w:rsidP="004B0C9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A85D4C" w:rsidRPr="00A85D4C" w:rsidRDefault="00A85D4C" w:rsidP="00A85D4C">
            <w:pPr>
              <w:spacing w:after="120"/>
              <w:contextualSpacing/>
              <w:jc w:val="both"/>
            </w:pPr>
            <w:r w:rsidRPr="00A85D4C">
              <w:t>3469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A85D4C" w:rsidRPr="00A85D4C" w:rsidRDefault="00A85D4C" w:rsidP="00A85D4C">
            <w:pPr>
              <w:spacing w:after="120"/>
              <w:contextualSpacing/>
              <w:jc w:val="both"/>
            </w:pPr>
            <w:r w:rsidRPr="00A85D4C">
              <w:t>15,65%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Волов Виталий Николаевич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30,02%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A85D4C" w:rsidRDefault="00A85D4C" w:rsidP="00A85D4C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Волов Виталий Николаевич</w:t>
            </w:r>
          </w:p>
          <w:p w:rsidR="00A85D4C" w:rsidRDefault="00A85D4C" w:rsidP="00A85D4C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Кабышев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Борис Борисович</w:t>
            </w: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Городилов Михаил Станиславович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22,10%</w:t>
            </w: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Ольга Витальевна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21,55%</w:t>
            </w:r>
          </w:p>
        </w:tc>
        <w:tc>
          <w:tcPr>
            <w:tcW w:w="1452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Кабышев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Борис Борисович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32,78%</w:t>
            </w:r>
          </w:p>
        </w:tc>
        <w:tc>
          <w:tcPr>
            <w:tcW w:w="1452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Майнингер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Львовна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26,52%</w:t>
            </w:r>
          </w:p>
        </w:tc>
        <w:tc>
          <w:tcPr>
            <w:tcW w:w="1452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Сырамотина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19,89%</w:t>
            </w:r>
          </w:p>
        </w:tc>
        <w:tc>
          <w:tcPr>
            <w:tcW w:w="1452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4B0C9B" w:rsidRDefault="004B0C9B" w:rsidP="004B0C9B">
      <w:pPr>
        <w:spacing w:after="120"/>
        <w:contextualSpacing/>
        <w:jc w:val="both"/>
        <w:rPr>
          <w:sz w:val="24"/>
        </w:rPr>
      </w:pPr>
    </w:p>
    <w:p w:rsidR="001F4D02" w:rsidRDefault="001F4D02" w:rsidP="004B0C9B">
      <w:pPr>
        <w:spacing w:after="120"/>
        <w:contextualSpacing/>
        <w:jc w:val="both"/>
        <w:rPr>
          <w:sz w:val="24"/>
        </w:rPr>
      </w:pPr>
    </w:p>
    <w:p w:rsidR="00A85D4C" w:rsidRPr="004B0C9B" w:rsidRDefault="00A85D4C" w:rsidP="00A85D4C">
      <w:pPr>
        <w:spacing w:after="120"/>
        <w:contextualSpacing/>
        <w:rPr>
          <w:b/>
        </w:rPr>
      </w:pPr>
      <w:r>
        <w:rPr>
          <w:b/>
        </w:rPr>
        <w:t>Двухмандатный избирательный округ № 2</w:t>
      </w:r>
    </w:p>
    <w:p w:rsidR="001F4D02" w:rsidRPr="004B0C9B" w:rsidRDefault="001F4D02" w:rsidP="001F4D02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30"/>
        <w:gridCol w:w="1771"/>
        <w:gridCol w:w="1311"/>
        <w:gridCol w:w="1555"/>
        <w:gridCol w:w="1771"/>
      </w:tblGrid>
      <w:tr w:rsidR="001F4D02" w:rsidRPr="004B0C9B" w:rsidTr="00A85D4C">
        <w:trPr>
          <w:trHeight w:val="1439"/>
        </w:trPr>
        <w:tc>
          <w:tcPr>
            <w:tcW w:w="1575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771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551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819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267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A85D4C" w:rsidRPr="00A85D4C" w:rsidRDefault="00A85D4C" w:rsidP="00A85D4C">
            <w:pPr>
              <w:spacing w:after="120"/>
              <w:contextualSpacing/>
              <w:jc w:val="both"/>
            </w:pPr>
            <w:r w:rsidRPr="00A85D4C">
              <w:t>3383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A85D4C" w:rsidRPr="00A85D4C" w:rsidRDefault="00A85D4C" w:rsidP="00A85D4C">
            <w:pPr>
              <w:spacing w:after="120"/>
              <w:contextualSpacing/>
              <w:jc w:val="both"/>
            </w:pPr>
            <w:r w:rsidRPr="00A85D4C">
              <w:t>15,19%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Гусельникова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22,76%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A85D4C" w:rsidRDefault="00A85D4C" w:rsidP="00A85D4C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Дисюн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Сергей Александрович</w:t>
            </w:r>
          </w:p>
          <w:p w:rsidR="00A85D4C" w:rsidRDefault="00A85D4C" w:rsidP="00A85D4C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Кукин Александр Александрович</w:t>
            </w: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Дисюн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49,81%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Кукин Александр Александрович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37,16%</w:t>
            </w:r>
          </w:p>
        </w:tc>
        <w:tc>
          <w:tcPr>
            <w:tcW w:w="1267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 Евгений Александрович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10,51%</w:t>
            </w:r>
          </w:p>
        </w:tc>
        <w:tc>
          <w:tcPr>
            <w:tcW w:w="1267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Павлюк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17,70%</w:t>
            </w:r>
          </w:p>
        </w:tc>
        <w:tc>
          <w:tcPr>
            <w:tcW w:w="1267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Шестакова Наталья Владимировна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22,76%</w:t>
            </w:r>
          </w:p>
        </w:tc>
        <w:tc>
          <w:tcPr>
            <w:tcW w:w="1267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1F4D02" w:rsidRDefault="001F4D02" w:rsidP="004B0C9B">
      <w:pPr>
        <w:spacing w:after="120"/>
        <w:contextualSpacing/>
        <w:jc w:val="both"/>
        <w:rPr>
          <w:sz w:val="24"/>
        </w:rPr>
      </w:pPr>
    </w:p>
    <w:p w:rsidR="001F4D02" w:rsidRDefault="001F4D02" w:rsidP="004B0C9B">
      <w:pPr>
        <w:spacing w:after="120"/>
        <w:contextualSpacing/>
        <w:jc w:val="both"/>
        <w:rPr>
          <w:sz w:val="24"/>
        </w:rPr>
      </w:pPr>
    </w:p>
    <w:p w:rsidR="00A85D4C" w:rsidRPr="004B0C9B" w:rsidRDefault="00A85D4C" w:rsidP="00A85D4C">
      <w:pPr>
        <w:spacing w:after="120"/>
        <w:contextualSpacing/>
        <w:rPr>
          <w:b/>
        </w:rPr>
      </w:pPr>
      <w:r>
        <w:rPr>
          <w:b/>
        </w:rPr>
        <w:lastRenderedPageBreak/>
        <w:t>Двухмандатный избирательный округ № 3</w:t>
      </w:r>
    </w:p>
    <w:p w:rsidR="001F4D02" w:rsidRPr="004B0C9B" w:rsidRDefault="001F4D02" w:rsidP="001F4D02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30"/>
        <w:gridCol w:w="1597"/>
        <w:gridCol w:w="1553"/>
        <w:gridCol w:w="1821"/>
        <w:gridCol w:w="1437"/>
      </w:tblGrid>
      <w:tr w:rsidR="001F4D02" w:rsidRPr="004B0C9B" w:rsidTr="00A85D4C">
        <w:trPr>
          <w:trHeight w:val="1439"/>
        </w:trPr>
        <w:tc>
          <w:tcPr>
            <w:tcW w:w="1575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597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631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908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272" w:type="dxa"/>
            <w:shd w:val="clear" w:color="auto" w:fill="auto"/>
          </w:tcPr>
          <w:p w:rsidR="001F4D02" w:rsidRPr="004B0C9B" w:rsidRDefault="001F4D02" w:rsidP="00A3020B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A85D4C" w:rsidRPr="00A85D4C" w:rsidRDefault="00A85D4C" w:rsidP="00A85D4C">
            <w:pPr>
              <w:spacing w:after="120"/>
              <w:contextualSpacing/>
              <w:jc w:val="both"/>
            </w:pPr>
            <w:r w:rsidRPr="00A85D4C">
              <w:t>3606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A85D4C" w:rsidRPr="00A85D4C" w:rsidRDefault="00A85D4C" w:rsidP="00A85D4C">
            <w:pPr>
              <w:spacing w:after="120"/>
              <w:contextualSpacing/>
              <w:jc w:val="both"/>
            </w:pPr>
            <w:r w:rsidRPr="00A85D4C">
              <w:t>15,14%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Батурина Дарья Евгеньевна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14,10%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A85D4C" w:rsidRDefault="00A85D4C" w:rsidP="00A85D4C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Бейгель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Дарья Викторовна</w:t>
            </w:r>
          </w:p>
          <w:p w:rsidR="00A85D4C" w:rsidRDefault="00A85D4C" w:rsidP="00A85D4C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Блинов Александр Викторович</w:t>
            </w: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Бейгель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Дарья Викторовна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35,16%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Блинов Александр Викторович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31,68%</w:t>
            </w:r>
          </w:p>
        </w:tc>
        <w:tc>
          <w:tcPr>
            <w:tcW w:w="1272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Волокитин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Дмитриевич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13,74%</w:t>
            </w:r>
          </w:p>
        </w:tc>
        <w:tc>
          <w:tcPr>
            <w:tcW w:w="1272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Воробьёв Сергей Николаевич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24,91%</w:t>
            </w:r>
          </w:p>
        </w:tc>
        <w:tc>
          <w:tcPr>
            <w:tcW w:w="1272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Маскалева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13,92%</w:t>
            </w:r>
          </w:p>
        </w:tc>
        <w:tc>
          <w:tcPr>
            <w:tcW w:w="1272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A85D4C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Хомяков Олег Анатольевич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16,12%</w:t>
            </w:r>
          </w:p>
        </w:tc>
        <w:tc>
          <w:tcPr>
            <w:tcW w:w="1272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1F4D02" w:rsidRDefault="001F4D02" w:rsidP="004B0C9B">
      <w:pPr>
        <w:spacing w:after="120"/>
        <w:contextualSpacing/>
        <w:jc w:val="both"/>
        <w:rPr>
          <w:sz w:val="24"/>
        </w:rPr>
      </w:pPr>
    </w:p>
    <w:p w:rsidR="00A85D4C" w:rsidRPr="004B0C9B" w:rsidRDefault="00A85D4C" w:rsidP="00A85D4C">
      <w:pPr>
        <w:spacing w:after="120"/>
        <w:contextualSpacing/>
        <w:rPr>
          <w:b/>
        </w:rPr>
      </w:pPr>
      <w:r>
        <w:rPr>
          <w:b/>
        </w:rPr>
        <w:t>Двухмандатный избирательный округ № 4</w:t>
      </w:r>
    </w:p>
    <w:p w:rsidR="00A85D4C" w:rsidRPr="004B0C9B" w:rsidRDefault="00A85D4C" w:rsidP="00A85D4C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30"/>
        <w:gridCol w:w="1771"/>
        <w:gridCol w:w="1311"/>
        <w:gridCol w:w="1555"/>
        <w:gridCol w:w="1771"/>
      </w:tblGrid>
      <w:tr w:rsidR="00A85D4C" w:rsidRPr="004B0C9B" w:rsidTr="00506404">
        <w:trPr>
          <w:trHeight w:val="1439"/>
        </w:trPr>
        <w:tc>
          <w:tcPr>
            <w:tcW w:w="1575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771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551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819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267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A85D4C" w:rsidRPr="004B0C9B" w:rsidTr="00506404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A85D4C" w:rsidRPr="00A85D4C" w:rsidRDefault="00A85D4C" w:rsidP="00A85D4C">
            <w:pPr>
              <w:spacing w:after="120"/>
              <w:contextualSpacing/>
              <w:jc w:val="both"/>
            </w:pPr>
            <w:r w:rsidRPr="00A85D4C">
              <w:t>3658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A85D4C" w:rsidRPr="00A85D4C" w:rsidRDefault="00A85D4C" w:rsidP="00A85D4C">
            <w:pPr>
              <w:spacing w:after="120"/>
              <w:contextualSpacing/>
              <w:jc w:val="both"/>
            </w:pPr>
            <w:r w:rsidRPr="00A85D4C">
              <w:t>14,49%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Зацепина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Инесса Александровна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27,92%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A85D4C" w:rsidRDefault="00A85D4C" w:rsidP="00A85D4C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Попов Роман Николаевич</w:t>
            </w:r>
          </w:p>
          <w:p w:rsidR="00A85D4C" w:rsidRDefault="00A85D4C" w:rsidP="00A85D4C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Проскоряков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</w:tr>
      <w:tr w:rsidR="00A85D4C" w:rsidRPr="004B0C9B" w:rsidTr="00506404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Окунев Сергей Александрович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26,23%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Попов Роман Николаевич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39,62%</w:t>
            </w:r>
          </w:p>
        </w:tc>
        <w:tc>
          <w:tcPr>
            <w:tcW w:w="1267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Прилуков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Юрьевич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17,74%</w:t>
            </w:r>
          </w:p>
        </w:tc>
        <w:tc>
          <w:tcPr>
            <w:tcW w:w="1267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A85D4C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85D4C" w:rsidRDefault="00A85D4C" w:rsidP="00A85D4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Проскоряков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85D4C" w:rsidRDefault="00A85D4C" w:rsidP="00A85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43,77%</w:t>
            </w:r>
          </w:p>
        </w:tc>
        <w:tc>
          <w:tcPr>
            <w:tcW w:w="1267" w:type="dxa"/>
            <w:vMerge/>
            <w:vAlign w:val="center"/>
          </w:tcPr>
          <w:p w:rsidR="00A85D4C" w:rsidRPr="004B0C9B" w:rsidRDefault="00A85D4C" w:rsidP="00A85D4C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A85D4C" w:rsidRDefault="00A85D4C" w:rsidP="00A85D4C">
      <w:pPr>
        <w:spacing w:after="120"/>
        <w:contextualSpacing/>
        <w:jc w:val="both"/>
        <w:rPr>
          <w:sz w:val="24"/>
        </w:rPr>
      </w:pPr>
    </w:p>
    <w:p w:rsidR="00A85D4C" w:rsidRDefault="00A85D4C">
      <w:pPr>
        <w:jc w:val="left"/>
        <w:rPr>
          <w:b/>
        </w:rPr>
      </w:pPr>
      <w:r>
        <w:rPr>
          <w:b/>
        </w:rPr>
        <w:br w:type="page"/>
      </w:r>
    </w:p>
    <w:p w:rsidR="00A85D4C" w:rsidRPr="004B0C9B" w:rsidRDefault="00A85D4C" w:rsidP="00A85D4C">
      <w:pPr>
        <w:spacing w:after="120"/>
        <w:contextualSpacing/>
        <w:rPr>
          <w:b/>
        </w:rPr>
      </w:pPr>
      <w:r>
        <w:rPr>
          <w:b/>
        </w:rPr>
        <w:lastRenderedPageBreak/>
        <w:t>Двухмандатный избирательный округ № 5</w:t>
      </w:r>
    </w:p>
    <w:p w:rsidR="00A85D4C" w:rsidRPr="004B0C9B" w:rsidRDefault="00A85D4C" w:rsidP="00A85D4C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1530"/>
        <w:gridCol w:w="1727"/>
        <w:gridCol w:w="1500"/>
        <w:gridCol w:w="1763"/>
        <w:gridCol w:w="1417"/>
      </w:tblGrid>
      <w:tr w:rsidR="00A85D4C" w:rsidRPr="004B0C9B" w:rsidTr="00506404">
        <w:trPr>
          <w:trHeight w:val="1439"/>
        </w:trPr>
        <w:tc>
          <w:tcPr>
            <w:tcW w:w="1575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771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551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819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267" w:type="dxa"/>
            <w:shd w:val="clear" w:color="auto" w:fill="auto"/>
          </w:tcPr>
          <w:p w:rsidR="00A85D4C" w:rsidRPr="004B0C9B" w:rsidRDefault="00A85D4C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3397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15,07%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Арюшкин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Валерий Леонидович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21,88%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Батог Константин Алексеевич</w:t>
            </w:r>
          </w:p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Чупров Сергей Борисович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Батог Константин Алексеевич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38,28%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Латышева Елена Сергеевна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23,63%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Лымарь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25,59%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Чупров Сергей Борисович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47,46%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A85D4C" w:rsidRDefault="00A85D4C" w:rsidP="00A85D4C">
      <w:pPr>
        <w:spacing w:after="120"/>
        <w:contextualSpacing/>
        <w:jc w:val="both"/>
        <w:rPr>
          <w:sz w:val="24"/>
        </w:rPr>
      </w:pPr>
    </w:p>
    <w:p w:rsidR="00A85D4C" w:rsidRPr="004B0C9B" w:rsidRDefault="00A85D4C" w:rsidP="00A85D4C">
      <w:pPr>
        <w:spacing w:after="120"/>
        <w:contextualSpacing/>
        <w:jc w:val="both"/>
        <w:rPr>
          <w:sz w:val="24"/>
        </w:rPr>
      </w:pPr>
    </w:p>
    <w:p w:rsidR="00990394" w:rsidRPr="004B0C9B" w:rsidRDefault="00990394" w:rsidP="00990394">
      <w:pPr>
        <w:spacing w:after="120"/>
        <w:contextualSpacing/>
        <w:rPr>
          <w:b/>
        </w:rPr>
      </w:pPr>
      <w:r>
        <w:rPr>
          <w:b/>
        </w:rPr>
        <w:t>Двухмандатный избирательный округ № 6</w:t>
      </w:r>
    </w:p>
    <w:p w:rsidR="00990394" w:rsidRPr="004B0C9B" w:rsidRDefault="00990394" w:rsidP="00990394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30"/>
        <w:gridCol w:w="1736"/>
        <w:gridCol w:w="1362"/>
        <w:gridCol w:w="1611"/>
        <w:gridCol w:w="1699"/>
      </w:tblGrid>
      <w:tr w:rsidR="00990394" w:rsidRPr="004B0C9B" w:rsidTr="00506404">
        <w:trPr>
          <w:trHeight w:val="1439"/>
        </w:trPr>
        <w:tc>
          <w:tcPr>
            <w:tcW w:w="1575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77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55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819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267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3383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12,74%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Булавин Константин Юрьевич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44,32%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Булавин Константин Юрьевич</w:t>
            </w:r>
          </w:p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Цаберябая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Еремин Михаил Иванович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42,92%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Цаберябая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51,28%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990394" w:rsidRDefault="00990394" w:rsidP="00990394">
      <w:pPr>
        <w:spacing w:after="120"/>
        <w:contextualSpacing/>
        <w:rPr>
          <w:b/>
        </w:rPr>
      </w:pPr>
    </w:p>
    <w:p w:rsidR="00990394" w:rsidRDefault="00990394">
      <w:pPr>
        <w:jc w:val="left"/>
        <w:rPr>
          <w:b/>
        </w:rPr>
      </w:pPr>
      <w:r>
        <w:rPr>
          <w:b/>
        </w:rPr>
        <w:br w:type="page"/>
      </w:r>
    </w:p>
    <w:p w:rsidR="00990394" w:rsidRDefault="00990394" w:rsidP="00990394">
      <w:pPr>
        <w:spacing w:after="120"/>
        <w:contextualSpacing/>
        <w:rPr>
          <w:b/>
        </w:rPr>
      </w:pPr>
    </w:p>
    <w:p w:rsidR="00990394" w:rsidRPr="004B0C9B" w:rsidRDefault="00990394" w:rsidP="00990394">
      <w:pPr>
        <w:spacing w:after="120"/>
        <w:contextualSpacing/>
        <w:rPr>
          <w:b/>
        </w:rPr>
      </w:pPr>
      <w:r>
        <w:rPr>
          <w:b/>
        </w:rPr>
        <w:t>Двухмандатный избирательный округ № 7</w:t>
      </w:r>
    </w:p>
    <w:p w:rsidR="00990394" w:rsidRPr="004B0C9B" w:rsidRDefault="00990394" w:rsidP="00990394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1530"/>
        <w:gridCol w:w="1765"/>
        <w:gridCol w:w="1529"/>
        <w:gridCol w:w="1795"/>
        <w:gridCol w:w="1318"/>
      </w:tblGrid>
      <w:tr w:rsidR="00990394" w:rsidRPr="004B0C9B" w:rsidTr="00506404">
        <w:trPr>
          <w:trHeight w:val="1439"/>
        </w:trPr>
        <w:tc>
          <w:tcPr>
            <w:tcW w:w="1575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77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55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819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267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3306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15,40%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Каратанова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19,06%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Локтионов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Сергей Иванович</w:t>
            </w:r>
          </w:p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Сухих Любовь Ивановна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Колесов Сергей Владимирович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26,92%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Локтионов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34,77%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Мешкова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Васильевна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7,86%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Руденко Алексей Александрович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25,93%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Сухих Любовь Ивановна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42,04%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990394" w:rsidRDefault="00990394" w:rsidP="00990394">
      <w:pPr>
        <w:spacing w:after="120"/>
        <w:contextualSpacing/>
        <w:jc w:val="both"/>
        <w:rPr>
          <w:sz w:val="24"/>
        </w:rPr>
      </w:pPr>
    </w:p>
    <w:p w:rsidR="00990394" w:rsidRPr="004B0C9B" w:rsidRDefault="00990394" w:rsidP="00990394">
      <w:pPr>
        <w:spacing w:after="120"/>
        <w:contextualSpacing/>
        <w:jc w:val="both"/>
        <w:rPr>
          <w:sz w:val="24"/>
        </w:rPr>
      </w:pPr>
    </w:p>
    <w:p w:rsidR="00990394" w:rsidRPr="004B0C9B" w:rsidRDefault="00990394" w:rsidP="00990394">
      <w:pPr>
        <w:spacing w:after="120"/>
        <w:contextualSpacing/>
        <w:rPr>
          <w:b/>
        </w:rPr>
      </w:pPr>
      <w:r>
        <w:rPr>
          <w:b/>
        </w:rPr>
        <w:t>Двухмандатный избирательный округ № 8</w:t>
      </w:r>
    </w:p>
    <w:p w:rsidR="00990394" w:rsidRPr="004B0C9B" w:rsidRDefault="00990394" w:rsidP="00990394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1530"/>
        <w:gridCol w:w="1759"/>
        <w:gridCol w:w="1326"/>
        <w:gridCol w:w="1571"/>
        <w:gridCol w:w="1751"/>
      </w:tblGrid>
      <w:tr w:rsidR="00990394" w:rsidRPr="004B0C9B" w:rsidTr="00506404">
        <w:trPr>
          <w:trHeight w:val="1439"/>
        </w:trPr>
        <w:tc>
          <w:tcPr>
            <w:tcW w:w="1575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77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55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819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267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3346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17,18%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Жукова Татьяна Викторовна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12,35%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Панкратьев Константин Николаевич</w:t>
            </w:r>
          </w:p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Субуханкулова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Светлана Борисовна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Можайцев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17,74%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Панкратьев Константин Николаевич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67,30%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Русаков Александр Владимирович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9,04%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Субуханкулова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43,65%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990394" w:rsidRDefault="00990394" w:rsidP="00990394">
      <w:pPr>
        <w:spacing w:after="120"/>
        <w:contextualSpacing/>
        <w:jc w:val="both"/>
        <w:rPr>
          <w:sz w:val="24"/>
        </w:rPr>
      </w:pPr>
    </w:p>
    <w:p w:rsidR="00990394" w:rsidRPr="004B0C9B" w:rsidRDefault="00990394" w:rsidP="00990394">
      <w:pPr>
        <w:spacing w:after="120"/>
        <w:contextualSpacing/>
        <w:jc w:val="both"/>
        <w:rPr>
          <w:sz w:val="24"/>
        </w:rPr>
      </w:pPr>
    </w:p>
    <w:p w:rsidR="00990394" w:rsidRDefault="00990394">
      <w:pPr>
        <w:jc w:val="left"/>
        <w:rPr>
          <w:b/>
        </w:rPr>
      </w:pPr>
      <w:r>
        <w:rPr>
          <w:b/>
        </w:rPr>
        <w:br w:type="page"/>
      </w:r>
    </w:p>
    <w:p w:rsidR="00990394" w:rsidRPr="004B0C9B" w:rsidRDefault="00990394" w:rsidP="00990394">
      <w:pPr>
        <w:spacing w:after="120"/>
        <w:contextualSpacing/>
        <w:rPr>
          <w:b/>
        </w:rPr>
      </w:pPr>
      <w:r>
        <w:rPr>
          <w:b/>
        </w:rPr>
        <w:lastRenderedPageBreak/>
        <w:t>Двухмандатный избирательный округ № 9</w:t>
      </w:r>
    </w:p>
    <w:p w:rsidR="00990394" w:rsidRPr="004B0C9B" w:rsidRDefault="00990394" w:rsidP="00990394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30"/>
        <w:gridCol w:w="1741"/>
        <w:gridCol w:w="1353"/>
        <w:gridCol w:w="1601"/>
        <w:gridCol w:w="1713"/>
      </w:tblGrid>
      <w:tr w:rsidR="00990394" w:rsidRPr="004B0C9B" w:rsidTr="00506404">
        <w:trPr>
          <w:trHeight w:val="1439"/>
        </w:trPr>
        <w:tc>
          <w:tcPr>
            <w:tcW w:w="1575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77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55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819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267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3594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17,92%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Капустин Юрий Александрович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24,53%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Рише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Алексей Владимирович</w:t>
            </w:r>
          </w:p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Тимофеев Александр Викторович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Кошкарев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Михайлович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30,59%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Рише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40,84%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 Сергеевич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17,08%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Тимофеев Александр Викторович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33,85%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990394" w:rsidRDefault="00990394" w:rsidP="00990394">
      <w:pPr>
        <w:spacing w:after="120"/>
        <w:contextualSpacing/>
        <w:jc w:val="both"/>
        <w:rPr>
          <w:sz w:val="24"/>
        </w:rPr>
      </w:pPr>
    </w:p>
    <w:p w:rsidR="00990394" w:rsidRPr="004B0C9B" w:rsidRDefault="00990394" w:rsidP="00990394">
      <w:pPr>
        <w:spacing w:after="120"/>
        <w:contextualSpacing/>
        <w:jc w:val="both"/>
        <w:rPr>
          <w:sz w:val="24"/>
        </w:rPr>
      </w:pPr>
    </w:p>
    <w:p w:rsidR="00990394" w:rsidRPr="004B0C9B" w:rsidRDefault="00990394" w:rsidP="00990394">
      <w:pPr>
        <w:spacing w:after="120"/>
        <w:contextualSpacing/>
        <w:rPr>
          <w:b/>
        </w:rPr>
      </w:pPr>
      <w:r>
        <w:rPr>
          <w:b/>
        </w:rPr>
        <w:t>Двухмандатный избирательный округ № 10</w:t>
      </w:r>
    </w:p>
    <w:p w:rsidR="00990394" w:rsidRPr="004B0C9B" w:rsidRDefault="00990394" w:rsidP="00990394">
      <w:pPr>
        <w:spacing w:after="120"/>
        <w:contextualSpacing/>
        <w:jc w:val="both"/>
        <w:rPr>
          <w:b/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30"/>
        <w:gridCol w:w="1711"/>
        <w:gridCol w:w="1458"/>
        <w:gridCol w:w="1716"/>
        <w:gridCol w:w="1523"/>
      </w:tblGrid>
      <w:tr w:rsidR="00990394" w:rsidRPr="004B0C9B" w:rsidTr="00506404">
        <w:trPr>
          <w:trHeight w:val="1439"/>
        </w:trPr>
        <w:tc>
          <w:tcPr>
            <w:tcW w:w="1575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внесенных в списки избирателей</w:t>
            </w:r>
          </w:p>
        </w:tc>
        <w:tc>
          <w:tcPr>
            <w:tcW w:w="1530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избирателей, принявших участие в голосовании</w:t>
            </w:r>
          </w:p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(в процентах)</w:t>
            </w:r>
          </w:p>
        </w:tc>
        <w:tc>
          <w:tcPr>
            <w:tcW w:w="177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кандидата</w:t>
            </w:r>
          </w:p>
        </w:tc>
        <w:tc>
          <w:tcPr>
            <w:tcW w:w="1551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Число голосов, поданных за каждого кандидата</w:t>
            </w:r>
          </w:p>
        </w:tc>
        <w:tc>
          <w:tcPr>
            <w:tcW w:w="1819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Процент от числа избирателей, принявших участие в голосовании</w:t>
            </w:r>
          </w:p>
        </w:tc>
        <w:tc>
          <w:tcPr>
            <w:tcW w:w="1267" w:type="dxa"/>
            <w:shd w:val="clear" w:color="auto" w:fill="auto"/>
          </w:tcPr>
          <w:p w:rsidR="00990394" w:rsidRPr="004B0C9B" w:rsidRDefault="00990394" w:rsidP="00506404">
            <w:pPr>
              <w:spacing w:after="120"/>
              <w:contextualSpacing/>
              <w:rPr>
                <w:b/>
                <w:bCs/>
                <w:sz w:val="20"/>
              </w:rPr>
            </w:pPr>
            <w:r w:rsidRPr="004B0C9B">
              <w:rPr>
                <w:b/>
                <w:bCs/>
                <w:sz w:val="20"/>
              </w:rPr>
              <w:t>Ф.И.О. избранного кандидата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3518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:rsidR="00990394" w:rsidRPr="00A85D4C" w:rsidRDefault="00990394" w:rsidP="00990394">
            <w:pPr>
              <w:spacing w:after="120"/>
              <w:contextualSpacing/>
              <w:jc w:val="both"/>
            </w:pPr>
            <w:r w:rsidRPr="00990394">
              <w:t>16,99%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Митин Сергей Николаевич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15,05%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Негреева Елена Анатольевна</w:t>
            </w:r>
          </w:p>
          <w:p w:rsidR="00990394" w:rsidRDefault="00990394" w:rsidP="00990394">
            <w:pPr>
              <w:spacing w:after="120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Пугачева Елена Анатольевна</w:t>
            </w: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Негреева Елена Анатольевна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67,06%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Ободов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15,72%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Пугачева Елена Анатольевна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28,09%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  <w:tr w:rsidR="00990394" w:rsidRPr="004B0C9B" w:rsidTr="00506404">
        <w:trPr>
          <w:trHeight w:val="60"/>
        </w:trPr>
        <w:tc>
          <w:tcPr>
            <w:tcW w:w="1575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90394" w:rsidRDefault="00990394" w:rsidP="0099039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Хомякова Ольга Юрьевна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990394" w:rsidRDefault="00990394" w:rsidP="009903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23,41%</w:t>
            </w:r>
          </w:p>
        </w:tc>
        <w:tc>
          <w:tcPr>
            <w:tcW w:w="1267" w:type="dxa"/>
            <w:vMerge/>
            <w:vAlign w:val="center"/>
          </w:tcPr>
          <w:p w:rsidR="00990394" w:rsidRPr="004B0C9B" w:rsidRDefault="00990394" w:rsidP="00990394">
            <w:pPr>
              <w:spacing w:after="120"/>
              <w:contextualSpacing/>
              <w:jc w:val="both"/>
              <w:rPr>
                <w:sz w:val="20"/>
              </w:rPr>
            </w:pPr>
          </w:p>
        </w:tc>
      </w:tr>
    </w:tbl>
    <w:p w:rsidR="00990394" w:rsidRDefault="00990394" w:rsidP="00990394">
      <w:pPr>
        <w:spacing w:after="120"/>
        <w:contextualSpacing/>
        <w:jc w:val="both"/>
        <w:rPr>
          <w:sz w:val="24"/>
        </w:rPr>
      </w:pPr>
    </w:p>
    <w:p w:rsidR="00990394" w:rsidRPr="004B0C9B" w:rsidRDefault="00990394" w:rsidP="00990394">
      <w:pPr>
        <w:spacing w:after="120"/>
        <w:contextualSpacing/>
        <w:jc w:val="both"/>
        <w:rPr>
          <w:sz w:val="24"/>
        </w:rPr>
      </w:pPr>
    </w:p>
    <w:p w:rsidR="00A85D4C" w:rsidRPr="004B0C9B" w:rsidRDefault="00A85D4C" w:rsidP="004B0C9B">
      <w:pPr>
        <w:spacing w:after="120"/>
        <w:contextualSpacing/>
        <w:jc w:val="both"/>
        <w:rPr>
          <w:sz w:val="24"/>
        </w:rPr>
      </w:pPr>
    </w:p>
    <w:sectPr w:rsidR="00A85D4C" w:rsidRPr="004B0C9B" w:rsidSect="00A91F89">
      <w:headerReference w:type="even" r:id="rId9"/>
      <w:pgSz w:w="11906" w:h="16838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07" w:rsidRDefault="006D4507">
      <w:r>
        <w:separator/>
      </w:r>
    </w:p>
  </w:endnote>
  <w:endnote w:type="continuationSeparator" w:id="0">
    <w:p w:rsidR="006D4507" w:rsidRDefault="006D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07" w:rsidRDefault="006D4507">
      <w:r>
        <w:separator/>
      </w:r>
    </w:p>
  </w:footnote>
  <w:footnote w:type="continuationSeparator" w:id="0">
    <w:p w:rsidR="006D4507" w:rsidRDefault="006D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07" w:rsidRDefault="00E73339" w:rsidP="003A41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45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4507" w:rsidRDefault="006D45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51B"/>
    <w:multiLevelType w:val="hybridMultilevel"/>
    <w:tmpl w:val="C54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84041"/>
    <w:multiLevelType w:val="hybridMultilevel"/>
    <w:tmpl w:val="674E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B5FA3"/>
    <w:multiLevelType w:val="multilevel"/>
    <w:tmpl w:val="E06ABD0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1484E"/>
    <w:multiLevelType w:val="hybridMultilevel"/>
    <w:tmpl w:val="EF80963A"/>
    <w:lvl w:ilvl="0" w:tplc="62107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7"/>
    <w:rsid w:val="000560BD"/>
    <w:rsid w:val="000617EC"/>
    <w:rsid w:val="00061A6E"/>
    <w:rsid w:val="00066519"/>
    <w:rsid w:val="00070CC7"/>
    <w:rsid w:val="000830DE"/>
    <w:rsid w:val="000C4C77"/>
    <w:rsid w:val="000C5540"/>
    <w:rsid w:val="00106EE2"/>
    <w:rsid w:val="001339D6"/>
    <w:rsid w:val="00140540"/>
    <w:rsid w:val="00180950"/>
    <w:rsid w:val="00184463"/>
    <w:rsid w:val="0018739B"/>
    <w:rsid w:val="001B0C9F"/>
    <w:rsid w:val="001B209C"/>
    <w:rsid w:val="001B7474"/>
    <w:rsid w:val="001D0286"/>
    <w:rsid w:val="001D3A8F"/>
    <w:rsid w:val="001D40BB"/>
    <w:rsid w:val="001F0B7F"/>
    <w:rsid w:val="001F109F"/>
    <w:rsid w:val="001F4485"/>
    <w:rsid w:val="001F4D02"/>
    <w:rsid w:val="00200666"/>
    <w:rsid w:val="00215F4D"/>
    <w:rsid w:val="00233346"/>
    <w:rsid w:val="0023766A"/>
    <w:rsid w:val="00237B01"/>
    <w:rsid w:val="002456C7"/>
    <w:rsid w:val="00276659"/>
    <w:rsid w:val="0029042C"/>
    <w:rsid w:val="00294DAB"/>
    <w:rsid w:val="002B68EE"/>
    <w:rsid w:val="002C3688"/>
    <w:rsid w:val="002C39BB"/>
    <w:rsid w:val="002C5F68"/>
    <w:rsid w:val="002D108A"/>
    <w:rsid w:val="002F274A"/>
    <w:rsid w:val="003109AF"/>
    <w:rsid w:val="003156FF"/>
    <w:rsid w:val="003354D5"/>
    <w:rsid w:val="003458DA"/>
    <w:rsid w:val="00353E2C"/>
    <w:rsid w:val="00355449"/>
    <w:rsid w:val="00356037"/>
    <w:rsid w:val="00382B62"/>
    <w:rsid w:val="00384EBF"/>
    <w:rsid w:val="003850EB"/>
    <w:rsid w:val="00387B29"/>
    <w:rsid w:val="00390CD4"/>
    <w:rsid w:val="003A2F3E"/>
    <w:rsid w:val="003A41E0"/>
    <w:rsid w:val="003B02AA"/>
    <w:rsid w:val="003B0EA4"/>
    <w:rsid w:val="003B73B4"/>
    <w:rsid w:val="003C76FE"/>
    <w:rsid w:val="003D1CE8"/>
    <w:rsid w:val="003D7A93"/>
    <w:rsid w:val="003F31DD"/>
    <w:rsid w:val="00401EF1"/>
    <w:rsid w:val="0041607C"/>
    <w:rsid w:val="00423A87"/>
    <w:rsid w:val="00426F0A"/>
    <w:rsid w:val="004328F0"/>
    <w:rsid w:val="00436DA9"/>
    <w:rsid w:val="0044586E"/>
    <w:rsid w:val="004501D4"/>
    <w:rsid w:val="0045241F"/>
    <w:rsid w:val="00467A04"/>
    <w:rsid w:val="00471A98"/>
    <w:rsid w:val="00471D72"/>
    <w:rsid w:val="00477901"/>
    <w:rsid w:val="004838CC"/>
    <w:rsid w:val="0048732B"/>
    <w:rsid w:val="0049045F"/>
    <w:rsid w:val="004A2A0A"/>
    <w:rsid w:val="004A4DE4"/>
    <w:rsid w:val="004B0C9B"/>
    <w:rsid w:val="004B4513"/>
    <w:rsid w:val="004B64A0"/>
    <w:rsid w:val="004B6591"/>
    <w:rsid w:val="004C643B"/>
    <w:rsid w:val="004D5B38"/>
    <w:rsid w:val="004E13B5"/>
    <w:rsid w:val="004E3E44"/>
    <w:rsid w:val="004F03DB"/>
    <w:rsid w:val="004F2F55"/>
    <w:rsid w:val="0050366A"/>
    <w:rsid w:val="00511B81"/>
    <w:rsid w:val="00513379"/>
    <w:rsid w:val="00516A64"/>
    <w:rsid w:val="00522810"/>
    <w:rsid w:val="0052303D"/>
    <w:rsid w:val="00542C9D"/>
    <w:rsid w:val="0055640D"/>
    <w:rsid w:val="0056206B"/>
    <w:rsid w:val="0057629B"/>
    <w:rsid w:val="00595A55"/>
    <w:rsid w:val="005A61D2"/>
    <w:rsid w:val="005B00BC"/>
    <w:rsid w:val="005C7F24"/>
    <w:rsid w:val="005D1D70"/>
    <w:rsid w:val="005D6A71"/>
    <w:rsid w:val="005E1F16"/>
    <w:rsid w:val="005E6AC9"/>
    <w:rsid w:val="005F0324"/>
    <w:rsid w:val="005F4C2F"/>
    <w:rsid w:val="00605183"/>
    <w:rsid w:val="0060667F"/>
    <w:rsid w:val="0062217E"/>
    <w:rsid w:val="00627C71"/>
    <w:rsid w:val="006446F1"/>
    <w:rsid w:val="006530AF"/>
    <w:rsid w:val="006577D4"/>
    <w:rsid w:val="006704C0"/>
    <w:rsid w:val="006718F7"/>
    <w:rsid w:val="00671E23"/>
    <w:rsid w:val="00673022"/>
    <w:rsid w:val="00681E93"/>
    <w:rsid w:val="006848E6"/>
    <w:rsid w:val="00695CA2"/>
    <w:rsid w:val="006977CE"/>
    <w:rsid w:val="006D4507"/>
    <w:rsid w:val="006D4DA0"/>
    <w:rsid w:val="006E6869"/>
    <w:rsid w:val="006F136B"/>
    <w:rsid w:val="006F67C8"/>
    <w:rsid w:val="0072352D"/>
    <w:rsid w:val="0072411B"/>
    <w:rsid w:val="007301C5"/>
    <w:rsid w:val="00752519"/>
    <w:rsid w:val="00762702"/>
    <w:rsid w:val="00763711"/>
    <w:rsid w:val="007659D3"/>
    <w:rsid w:val="007716EC"/>
    <w:rsid w:val="00774AAF"/>
    <w:rsid w:val="00782155"/>
    <w:rsid w:val="007B6648"/>
    <w:rsid w:val="007C1CD1"/>
    <w:rsid w:val="007D0C14"/>
    <w:rsid w:val="007E5C49"/>
    <w:rsid w:val="008023B8"/>
    <w:rsid w:val="00833A5E"/>
    <w:rsid w:val="0083688C"/>
    <w:rsid w:val="00842553"/>
    <w:rsid w:val="0084476D"/>
    <w:rsid w:val="00884164"/>
    <w:rsid w:val="008A31FD"/>
    <w:rsid w:val="008A5A96"/>
    <w:rsid w:val="008B0C1D"/>
    <w:rsid w:val="008E09AE"/>
    <w:rsid w:val="008E3CDE"/>
    <w:rsid w:val="008E5E91"/>
    <w:rsid w:val="008F6A12"/>
    <w:rsid w:val="009031C8"/>
    <w:rsid w:val="00903F27"/>
    <w:rsid w:val="00916B51"/>
    <w:rsid w:val="00916F2D"/>
    <w:rsid w:val="00925A32"/>
    <w:rsid w:val="00947BE4"/>
    <w:rsid w:val="00955234"/>
    <w:rsid w:val="00955EB7"/>
    <w:rsid w:val="00962448"/>
    <w:rsid w:val="009626CF"/>
    <w:rsid w:val="00990394"/>
    <w:rsid w:val="009A2EE1"/>
    <w:rsid w:val="009A6B5A"/>
    <w:rsid w:val="009B607D"/>
    <w:rsid w:val="009D4BB9"/>
    <w:rsid w:val="009E267E"/>
    <w:rsid w:val="009E3CE3"/>
    <w:rsid w:val="009F5D87"/>
    <w:rsid w:val="00A02C71"/>
    <w:rsid w:val="00A0456E"/>
    <w:rsid w:val="00A0608B"/>
    <w:rsid w:val="00A3090B"/>
    <w:rsid w:val="00A309EF"/>
    <w:rsid w:val="00A3686C"/>
    <w:rsid w:val="00A376D7"/>
    <w:rsid w:val="00A41E04"/>
    <w:rsid w:val="00A473BF"/>
    <w:rsid w:val="00A5710A"/>
    <w:rsid w:val="00A66B71"/>
    <w:rsid w:val="00A85D4C"/>
    <w:rsid w:val="00A91F89"/>
    <w:rsid w:val="00AA00CD"/>
    <w:rsid w:val="00AB5155"/>
    <w:rsid w:val="00AC0E0F"/>
    <w:rsid w:val="00AD0BB9"/>
    <w:rsid w:val="00AE006D"/>
    <w:rsid w:val="00AE2783"/>
    <w:rsid w:val="00AE5EB5"/>
    <w:rsid w:val="00B05D2F"/>
    <w:rsid w:val="00B10EDF"/>
    <w:rsid w:val="00B11CE5"/>
    <w:rsid w:val="00B208FA"/>
    <w:rsid w:val="00B5119C"/>
    <w:rsid w:val="00B56B6A"/>
    <w:rsid w:val="00B64510"/>
    <w:rsid w:val="00B751C0"/>
    <w:rsid w:val="00B83A97"/>
    <w:rsid w:val="00B922C9"/>
    <w:rsid w:val="00B94B39"/>
    <w:rsid w:val="00BB0CF9"/>
    <w:rsid w:val="00BF6132"/>
    <w:rsid w:val="00C072F8"/>
    <w:rsid w:val="00C1696E"/>
    <w:rsid w:val="00C20832"/>
    <w:rsid w:val="00C314F7"/>
    <w:rsid w:val="00C43D12"/>
    <w:rsid w:val="00C47D8D"/>
    <w:rsid w:val="00C54CEA"/>
    <w:rsid w:val="00C67009"/>
    <w:rsid w:val="00C7367E"/>
    <w:rsid w:val="00C75A95"/>
    <w:rsid w:val="00C8019B"/>
    <w:rsid w:val="00C83F6D"/>
    <w:rsid w:val="00C912A5"/>
    <w:rsid w:val="00C9621C"/>
    <w:rsid w:val="00C97E85"/>
    <w:rsid w:val="00CA4F9D"/>
    <w:rsid w:val="00CB0F55"/>
    <w:rsid w:val="00CB305B"/>
    <w:rsid w:val="00CB448B"/>
    <w:rsid w:val="00CC58AC"/>
    <w:rsid w:val="00CD437A"/>
    <w:rsid w:val="00CD5C3D"/>
    <w:rsid w:val="00CD5E73"/>
    <w:rsid w:val="00CE6F5E"/>
    <w:rsid w:val="00CF1341"/>
    <w:rsid w:val="00D15B49"/>
    <w:rsid w:val="00D22DFE"/>
    <w:rsid w:val="00D26DC2"/>
    <w:rsid w:val="00D3479F"/>
    <w:rsid w:val="00D41B99"/>
    <w:rsid w:val="00D47B1D"/>
    <w:rsid w:val="00D52153"/>
    <w:rsid w:val="00D55F4D"/>
    <w:rsid w:val="00D63135"/>
    <w:rsid w:val="00D83B55"/>
    <w:rsid w:val="00D85CF7"/>
    <w:rsid w:val="00D96F0A"/>
    <w:rsid w:val="00DA597A"/>
    <w:rsid w:val="00DA7D7D"/>
    <w:rsid w:val="00DB0594"/>
    <w:rsid w:val="00DC0E28"/>
    <w:rsid w:val="00DC6F1D"/>
    <w:rsid w:val="00DC7305"/>
    <w:rsid w:val="00DE5E10"/>
    <w:rsid w:val="00DF2A0C"/>
    <w:rsid w:val="00E00880"/>
    <w:rsid w:val="00E04BE9"/>
    <w:rsid w:val="00E1096F"/>
    <w:rsid w:val="00E209A1"/>
    <w:rsid w:val="00E22B3F"/>
    <w:rsid w:val="00E22D16"/>
    <w:rsid w:val="00E26211"/>
    <w:rsid w:val="00E34A07"/>
    <w:rsid w:val="00E44521"/>
    <w:rsid w:val="00E44C3C"/>
    <w:rsid w:val="00E66565"/>
    <w:rsid w:val="00E6767E"/>
    <w:rsid w:val="00E73339"/>
    <w:rsid w:val="00E82920"/>
    <w:rsid w:val="00E90DAE"/>
    <w:rsid w:val="00E91688"/>
    <w:rsid w:val="00EA107D"/>
    <w:rsid w:val="00EC1B7D"/>
    <w:rsid w:val="00EE309E"/>
    <w:rsid w:val="00EF113C"/>
    <w:rsid w:val="00F00815"/>
    <w:rsid w:val="00F11DDB"/>
    <w:rsid w:val="00F140E1"/>
    <w:rsid w:val="00F1624E"/>
    <w:rsid w:val="00F26216"/>
    <w:rsid w:val="00F338DD"/>
    <w:rsid w:val="00F33C59"/>
    <w:rsid w:val="00F44C4F"/>
    <w:rsid w:val="00F5187B"/>
    <w:rsid w:val="00F55068"/>
    <w:rsid w:val="00F64595"/>
    <w:rsid w:val="00F758E6"/>
    <w:rsid w:val="00FA43B9"/>
    <w:rsid w:val="00FA6146"/>
    <w:rsid w:val="00FB1163"/>
    <w:rsid w:val="00FB305F"/>
    <w:rsid w:val="00FB5EDC"/>
    <w:rsid w:val="00FC38E1"/>
    <w:rsid w:val="00FD2C5F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333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CD5E7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CD5E73"/>
  </w:style>
  <w:style w:type="character" w:styleId="af">
    <w:name w:val="endnote reference"/>
    <w:basedOn w:val="a0"/>
    <w:rsid w:val="00CD5E73"/>
    <w:rPr>
      <w:vertAlign w:val="superscript"/>
    </w:rPr>
  </w:style>
  <w:style w:type="character" w:styleId="af0">
    <w:name w:val="Strong"/>
    <w:basedOn w:val="a0"/>
    <w:qFormat/>
    <w:rsid w:val="00A376D7"/>
    <w:rPr>
      <w:b/>
      <w:bCs/>
    </w:rPr>
  </w:style>
  <w:style w:type="paragraph" w:customStyle="1" w:styleId="-1">
    <w:name w:val="Т-1"/>
    <w:aliases w:val="5"/>
    <w:basedOn w:val="a"/>
    <w:rsid w:val="00903F27"/>
    <w:pPr>
      <w:spacing w:line="360" w:lineRule="auto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3156FF"/>
    <w:rPr>
      <w:sz w:val="28"/>
      <w:szCs w:val="24"/>
    </w:rPr>
  </w:style>
  <w:style w:type="paragraph" w:styleId="af1">
    <w:name w:val="footnote text"/>
    <w:basedOn w:val="a"/>
    <w:link w:val="af2"/>
    <w:uiPriority w:val="99"/>
    <w:unhideWhenUsed/>
    <w:rsid w:val="00C9621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9621C"/>
  </w:style>
  <w:style w:type="character" w:styleId="af3">
    <w:name w:val="footnote reference"/>
    <w:basedOn w:val="a0"/>
    <w:uiPriority w:val="99"/>
    <w:unhideWhenUsed/>
    <w:rsid w:val="00C9621C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233346"/>
    <w:rPr>
      <w:rFonts w:ascii="Cambria" w:hAnsi="Cambria"/>
      <w:sz w:val="22"/>
      <w:szCs w:val="22"/>
    </w:rPr>
  </w:style>
  <w:style w:type="paragraph" w:customStyle="1" w:styleId="14">
    <w:name w:val="Загл.14"/>
    <w:basedOn w:val="a"/>
    <w:rsid w:val="00233346"/>
    <w:rPr>
      <w:rFonts w:ascii="Times New Roman CYR" w:hAnsi="Times New Roman CYR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333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rsid w:val="00CD5E7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CD5E73"/>
  </w:style>
  <w:style w:type="character" w:styleId="af">
    <w:name w:val="endnote reference"/>
    <w:basedOn w:val="a0"/>
    <w:rsid w:val="00CD5E73"/>
    <w:rPr>
      <w:vertAlign w:val="superscript"/>
    </w:rPr>
  </w:style>
  <w:style w:type="character" w:styleId="af0">
    <w:name w:val="Strong"/>
    <w:basedOn w:val="a0"/>
    <w:qFormat/>
    <w:rsid w:val="00A376D7"/>
    <w:rPr>
      <w:b/>
      <w:bCs/>
    </w:rPr>
  </w:style>
  <w:style w:type="paragraph" w:customStyle="1" w:styleId="-1">
    <w:name w:val="Т-1"/>
    <w:aliases w:val="5"/>
    <w:basedOn w:val="a"/>
    <w:rsid w:val="00903F27"/>
    <w:pPr>
      <w:spacing w:line="360" w:lineRule="auto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3156FF"/>
    <w:rPr>
      <w:sz w:val="28"/>
      <w:szCs w:val="24"/>
    </w:rPr>
  </w:style>
  <w:style w:type="paragraph" w:styleId="af1">
    <w:name w:val="footnote text"/>
    <w:basedOn w:val="a"/>
    <w:link w:val="af2"/>
    <w:uiPriority w:val="99"/>
    <w:unhideWhenUsed/>
    <w:rsid w:val="00C9621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9621C"/>
  </w:style>
  <w:style w:type="character" w:styleId="af3">
    <w:name w:val="footnote reference"/>
    <w:basedOn w:val="a0"/>
    <w:uiPriority w:val="99"/>
    <w:unhideWhenUsed/>
    <w:rsid w:val="00C9621C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233346"/>
    <w:rPr>
      <w:rFonts w:ascii="Cambria" w:hAnsi="Cambria"/>
      <w:sz w:val="22"/>
      <w:szCs w:val="22"/>
    </w:rPr>
  </w:style>
  <w:style w:type="paragraph" w:customStyle="1" w:styleId="14">
    <w:name w:val="Загл.14"/>
    <w:basedOn w:val="a"/>
    <w:rsid w:val="00233346"/>
    <w:rPr>
      <w:rFonts w:ascii="Times New Roman CYR" w:hAnsi="Times New Roman CYR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D2F55-5D5A-4658-8B29-18BA1E6D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Павлович Михайлов</dc:creator>
  <cp:lastModifiedBy>Савостикова Светлана Владимировна</cp:lastModifiedBy>
  <cp:revision>3</cp:revision>
  <cp:lastPrinted>2020-09-14T07:28:00Z</cp:lastPrinted>
  <dcterms:created xsi:type="dcterms:W3CDTF">2022-09-11T18:35:00Z</dcterms:created>
  <dcterms:modified xsi:type="dcterms:W3CDTF">2022-09-11T21:42:00Z</dcterms:modified>
</cp:coreProperties>
</file>