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8B59C4" w:rsidRPr="003671A1" w:rsidTr="007A6A2D">
        <w:tc>
          <w:tcPr>
            <w:tcW w:w="11590" w:type="dxa"/>
          </w:tcPr>
          <w:p w:rsidR="008B59C4" w:rsidRPr="003671A1" w:rsidRDefault="008B59C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6A2D" w:rsidRPr="00506741" w:rsidRDefault="003671A1" w:rsidP="007A6A2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70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71A1" w:rsidRPr="00506741" w:rsidRDefault="007A6A2D" w:rsidP="007A6A2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города Заринска</w:t>
            </w:r>
          </w:p>
          <w:p w:rsidR="008B59C4" w:rsidRPr="003671A1" w:rsidRDefault="003671A1" w:rsidP="00964C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A6A2D" w:rsidRPr="00506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 xml:space="preserve"> 294-р</w:t>
            </w:r>
            <w:r w:rsidR="007A6A2D" w:rsidRPr="0050674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7A6A2D" w:rsidRPr="00506741" w:rsidRDefault="007A6A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76"/>
      <w:bookmarkEnd w:id="0"/>
      <w:r w:rsidRPr="00506741">
        <w:rPr>
          <w:rFonts w:ascii="Times New Roman" w:hAnsi="Times New Roman" w:cs="Times New Roman"/>
          <w:b w:val="0"/>
          <w:sz w:val="24"/>
          <w:szCs w:val="24"/>
        </w:rPr>
        <w:t xml:space="preserve">План </w:t>
      </w:r>
    </w:p>
    <w:p w:rsidR="007A6A2D" w:rsidRPr="00506741" w:rsidRDefault="007A6A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6741">
        <w:rPr>
          <w:rFonts w:ascii="Times New Roman" w:hAnsi="Times New Roman" w:cs="Times New Roman"/>
          <w:b w:val="0"/>
          <w:sz w:val="24"/>
          <w:szCs w:val="24"/>
        </w:rPr>
        <w:t>мероприятий («дорожная карта»)</w:t>
      </w:r>
    </w:p>
    <w:p w:rsidR="00F63852" w:rsidRPr="003671A1" w:rsidRDefault="007A6A2D" w:rsidP="001900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741">
        <w:rPr>
          <w:rFonts w:ascii="Times New Roman" w:hAnsi="Times New Roman" w:cs="Times New Roman"/>
          <w:b w:val="0"/>
          <w:sz w:val="24"/>
          <w:szCs w:val="24"/>
        </w:rPr>
        <w:t>по содействию развитию конкуренции на рынках товаров, работ и услуг города Заринска</w:t>
      </w:r>
      <w:r w:rsidR="0007710F" w:rsidRPr="00506741">
        <w:rPr>
          <w:rFonts w:ascii="Times New Roman" w:hAnsi="Times New Roman" w:cs="Times New Roman"/>
          <w:b w:val="0"/>
          <w:sz w:val="24"/>
          <w:szCs w:val="24"/>
        </w:rPr>
        <w:t xml:space="preserve"> Алтайского края</w:t>
      </w:r>
    </w:p>
    <w:tbl>
      <w:tblPr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0"/>
        <w:gridCol w:w="2664"/>
        <w:gridCol w:w="1933"/>
        <w:gridCol w:w="784"/>
        <w:gridCol w:w="492"/>
        <w:gridCol w:w="292"/>
        <w:gridCol w:w="704"/>
        <w:gridCol w:w="709"/>
        <w:gridCol w:w="342"/>
        <w:gridCol w:w="2208"/>
        <w:gridCol w:w="342"/>
      </w:tblGrid>
      <w:tr w:rsidR="00F63852" w:rsidRPr="003671A1" w:rsidTr="00FC1F23">
        <w:trPr>
          <w:gridAfter w:val="1"/>
          <w:wAfter w:w="342" w:type="dxa"/>
          <w:tblHeader/>
        </w:trPr>
        <w:tc>
          <w:tcPr>
            <w:tcW w:w="2551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665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934" w:type="dxa"/>
            <w:vMerge w:val="restart"/>
          </w:tcPr>
          <w:p w:rsidR="00FC1F23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</w:p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затели</w:t>
            </w:r>
          </w:p>
        </w:tc>
        <w:tc>
          <w:tcPr>
            <w:tcW w:w="2977" w:type="dxa"/>
            <w:gridSpan w:val="5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Значение ключевых пок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</w:p>
        </w:tc>
        <w:tc>
          <w:tcPr>
            <w:tcW w:w="2551" w:type="dxa"/>
            <w:gridSpan w:val="2"/>
            <w:vMerge w:val="restart"/>
          </w:tcPr>
          <w:p w:rsidR="0086749D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C1F23" w:rsidRPr="003671A1" w:rsidTr="00FC1F23">
        <w:trPr>
          <w:gridAfter w:val="1"/>
          <w:wAfter w:w="342" w:type="dxa"/>
          <w:tblHeader/>
        </w:trPr>
        <w:tc>
          <w:tcPr>
            <w:tcW w:w="2551" w:type="dxa"/>
            <w:vMerge/>
          </w:tcPr>
          <w:p w:rsidR="00FC1F23" w:rsidRPr="0007710F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C1F23" w:rsidRPr="0007710F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C1F23" w:rsidRPr="0007710F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FC1F23" w:rsidRPr="0007710F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C1F23" w:rsidRPr="0007710F" w:rsidRDefault="00FC1F23" w:rsidP="00A0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4" w:type="dxa"/>
            <w:gridSpan w:val="2"/>
          </w:tcPr>
          <w:p w:rsidR="00FC1F23" w:rsidRPr="0007710F" w:rsidRDefault="00FC1F23" w:rsidP="00A0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</w:tcPr>
          <w:p w:rsidR="00FC1F23" w:rsidRPr="0007710F" w:rsidRDefault="00FC1F23" w:rsidP="00A0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FC1F23" w:rsidRPr="0007710F" w:rsidRDefault="00FC1F23" w:rsidP="00A0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FC1F23" w:rsidRPr="0007710F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23" w:rsidRPr="003671A1" w:rsidTr="00EB1F6D">
        <w:trPr>
          <w:gridAfter w:val="1"/>
          <w:wAfter w:w="342" w:type="dxa"/>
          <w:tblHeader/>
        </w:trPr>
        <w:tc>
          <w:tcPr>
            <w:tcW w:w="2551" w:type="dxa"/>
          </w:tcPr>
          <w:p w:rsidR="00FC1F23" w:rsidRPr="000771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C1F23" w:rsidRPr="000771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FC1F23" w:rsidRPr="000771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FC1F23" w:rsidRPr="000771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FC1F23" w:rsidRPr="000771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</w:tcPr>
          <w:p w:rsidR="00FC1F23" w:rsidRPr="000771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FC1F23" w:rsidRPr="000771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FC1F23" w:rsidRPr="000771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FC1F23" w:rsidRPr="000771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07710F" w:rsidRDefault="00F63852" w:rsidP="007A6A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I. План мероприятий по содействию развитию конкуренции на рынках товаров, работ, услуг </w:t>
            </w:r>
            <w:r w:rsidR="007A6A2D" w:rsidRPr="0007710F">
              <w:rPr>
                <w:rFonts w:ascii="Times New Roman" w:hAnsi="Times New Roman" w:cs="Times New Roman"/>
                <w:sz w:val="24"/>
                <w:szCs w:val="24"/>
              </w:rPr>
              <w:t>города Заринска</w:t>
            </w:r>
            <w:r w:rsidR="0007710F"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07710F" w:rsidRDefault="00F63852" w:rsidP="007A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конкуренции на рынках товаров, работ, услуг </w:t>
            </w:r>
            <w:r w:rsidR="007A6A2D" w:rsidRPr="0007710F">
              <w:rPr>
                <w:rFonts w:ascii="Times New Roman" w:hAnsi="Times New Roman" w:cs="Times New Roman"/>
                <w:sz w:val="24"/>
                <w:szCs w:val="24"/>
              </w:rPr>
              <w:t>города Заринска</w:t>
            </w:r>
            <w:r w:rsidR="0007710F"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, достижение значений ключевых показат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07710F" w:rsidRDefault="008B59C4" w:rsidP="00E65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710DA1">
              <w:rPr>
                <w:rFonts w:ascii="Times New Roman" w:hAnsi="Times New Roman" w:cs="Times New Roman"/>
                <w:sz w:val="24"/>
                <w:szCs w:val="24"/>
              </w:rPr>
              <w:t xml:space="preserve">.Рынок </w:t>
            </w:r>
            <w:r w:rsidR="001674CC" w:rsidRPr="00710DA1"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07710F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рынке.</w:t>
            </w:r>
          </w:p>
          <w:p w:rsidR="0007710F" w:rsidRPr="004509DD" w:rsidRDefault="0007710F" w:rsidP="00450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 Заринск Алтайского края инфраструктура розничного рынка нефтепродуктов характеризуется значител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ным количеством участников.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АЗС города осуществляют хозяйственную деятельность только субъекты предпринимательства, в том числе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АЗС функционируют под брендом «Роснефть» и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АЗС под брендом «</w:t>
            </w:r>
            <w:proofErr w:type="spellStart"/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– Алтай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». Рынок розничной реализации нефт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продуктов в городе характеризуется достаточно развитой конкурентной средой.</w:t>
            </w:r>
          </w:p>
          <w:p w:rsidR="0007710F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07710F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обеспечение эффективного функционирования действующих и вновь создаваемых средних и малых предприятий в ук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занной сфере на конкурентных условиях осуществления их деятельности. 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07710F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Обновление сформ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рованного перечня объектов (автозапр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вочных станций), ос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ществляющих розни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ную реализацию бе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зинов автомобильных и дизельного топлива на территории горо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ского округа</w:t>
            </w:r>
          </w:p>
        </w:tc>
        <w:tc>
          <w:tcPr>
            <w:tcW w:w="2551" w:type="dxa"/>
          </w:tcPr>
          <w:p w:rsidR="00FC1F23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(а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тозаправочных ста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ций), </w:t>
            </w:r>
          </w:p>
          <w:p w:rsidR="00FC1F23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ро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ничную </w:t>
            </w:r>
          </w:p>
          <w:p w:rsidR="00FC1F23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бензинов автомобильных и </w:t>
            </w:r>
          </w:p>
          <w:p w:rsidR="00FC1F23" w:rsidRPr="0007710F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дизельного топлива на территории города.</w:t>
            </w:r>
          </w:p>
        </w:tc>
        <w:tc>
          <w:tcPr>
            <w:tcW w:w="2665" w:type="dxa"/>
          </w:tcPr>
          <w:p w:rsidR="00FC1F23" w:rsidRPr="00506741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в информационно-телекоммуникационной сети  «Интернет»</w:t>
            </w:r>
          </w:p>
          <w:p w:rsidR="00FC1F23" w:rsidRPr="0007710F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информации о колич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стве объектов и формах собственности орган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розничную реализацию бензинов автомобил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ных и дизельного то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лива на территории г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Заринска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Алта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 </w:t>
            </w:r>
          </w:p>
        </w:tc>
        <w:tc>
          <w:tcPr>
            <w:tcW w:w="1934" w:type="dxa"/>
          </w:tcPr>
          <w:p w:rsidR="00FC1F23" w:rsidRPr="0007710F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</w:t>
            </w:r>
            <w:r w:rsidRPr="00A707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728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</w:t>
            </w:r>
            <w:r w:rsidRPr="00A707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на рынке нефтепродуктов, %</w:t>
            </w:r>
          </w:p>
        </w:tc>
        <w:tc>
          <w:tcPr>
            <w:tcW w:w="784" w:type="dxa"/>
          </w:tcPr>
          <w:p w:rsidR="00FC1F23" w:rsidRPr="0007710F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gridSpan w:val="2"/>
          </w:tcPr>
          <w:p w:rsidR="00FC1F23" w:rsidRPr="0007710F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0" w:type="dxa"/>
          </w:tcPr>
          <w:p w:rsidR="00FC1F23" w:rsidRPr="0007710F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C1F23" w:rsidRPr="0007710F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1F23" w:rsidRPr="0007710F" w:rsidRDefault="00FC1F23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Заринска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07710F" w:rsidRDefault="00F63852" w:rsidP="00E65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2.Рынок туристических услуг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Описание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ситуации на товарном рынке.</w:t>
            </w:r>
          </w:p>
          <w:p w:rsidR="00506741" w:rsidRPr="00871A25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</w:t>
            </w:r>
            <w:r w:rsidR="00A052B5" w:rsidRPr="0087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DF4"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туристскую индустрию муниципального образования город Заринск Алтайского края представляют 9 суб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ектов, из них: </w:t>
            </w:r>
            <w:r w:rsidR="00FC4FEA" w:rsidRPr="00871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турагентства, </w:t>
            </w:r>
            <w:r w:rsidR="00FC4FEA" w:rsidRPr="0087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по экскурсионному обслуживанию. Общее число мест единовременного размещения в городе с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ставляет 3</w:t>
            </w:r>
            <w:r w:rsidR="00FC4FEA" w:rsidRPr="00871A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единиц.  Туристско-экскурсионный поток составляет </w:t>
            </w:r>
            <w:r w:rsidR="00FC4FEA" w:rsidRPr="00871A25">
              <w:rPr>
                <w:rFonts w:ascii="Times New Roman" w:hAnsi="Times New Roman" w:cs="Times New Roman"/>
                <w:sz w:val="24"/>
                <w:szCs w:val="24"/>
              </w:rPr>
              <w:t>4192</w:t>
            </w:r>
            <w:r w:rsidR="00E65C8E"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06741" w:rsidRP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Проблемы: недостаточное количество мест круглогодичного размещения; низкая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доля классифицированных средств размещения; недостато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ная известность туристского продукта Алтайского края на </w:t>
            </w:r>
            <w:proofErr w:type="gramStart"/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российском</w:t>
            </w:r>
            <w:proofErr w:type="gramEnd"/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рынках.</w:t>
            </w:r>
          </w:p>
          <w:p w:rsidR="00506741" w:rsidRP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3671A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туристич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ских услуг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E65C8E" w:rsidRDefault="00FC1F23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круглог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дичных мест размещ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ния, в том числе п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средством применения инструментов госуда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ственно-частного с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трудничества для ра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вития объектов тур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стической инфрастру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551" w:type="dxa"/>
          </w:tcPr>
          <w:p w:rsidR="00FC1F23" w:rsidRPr="00E65C8E" w:rsidRDefault="00FC1F23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типовое соглашение о государственно-частном партнерстве</w:t>
            </w:r>
          </w:p>
        </w:tc>
        <w:tc>
          <w:tcPr>
            <w:tcW w:w="2665" w:type="dxa"/>
          </w:tcPr>
          <w:p w:rsidR="00FC1F23" w:rsidRPr="00E65C8E" w:rsidRDefault="00FC1F23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увеличение мест кру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логодичного размещ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ния, увеличение доли классифицированных средств размещения</w:t>
            </w:r>
          </w:p>
        </w:tc>
        <w:tc>
          <w:tcPr>
            <w:tcW w:w="1934" w:type="dxa"/>
          </w:tcPr>
          <w:p w:rsidR="00FC1F23" w:rsidRPr="00E65C8E" w:rsidRDefault="00FC1F23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количество кру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дичных мест размещения, мест</w:t>
            </w:r>
          </w:p>
        </w:tc>
        <w:tc>
          <w:tcPr>
            <w:tcW w:w="784" w:type="dxa"/>
          </w:tcPr>
          <w:p w:rsidR="00FC1F23" w:rsidRPr="00871A25" w:rsidRDefault="00FC1F23" w:rsidP="00FC4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84" w:type="dxa"/>
            <w:gridSpan w:val="2"/>
          </w:tcPr>
          <w:p w:rsidR="00FC1F23" w:rsidRPr="00871A25" w:rsidRDefault="00FC1F23" w:rsidP="00A70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0" w:type="dxa"/>
          </w:tcPr>
          <w:p w:rsidR="00FC1F23" w:rsidRPr="00871A25" w:rsidRDefault="00FC1F23" w:rsidP="00A70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9" w:type="dxa"/>
          </w:tcPr>
          <w:p w:rsidR="00FC1F23" w:rsidRPr="00871A25" w:rsidRDefault="00FC1F23" w:rsidP="00A70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1F23" w:rsidRPr="00E65C8E" w:rsidRDefault="00FC1F23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505434" w:rsidRDefault="008B59C4" w:rsidP="00E65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52" w:rsidRPr="00505434">
              <w:rPr>
                <w:rFonts w:ascii="Times New Roman" w:hAnsi="Times New Roman" w:cs="Times New Roman"/>
                <w:sz w:val="24"/>
                <w:szCs w:val="24"/>
              </w:rPr>
              <w:t>.Рынок услуг детского отдыха и оздоровления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  <w:tcBorders>
              <w:bottom w:val="single" w:sz="4" w:space="0" w:color="auto"/>
            </w:tcBorders>
          </w:tcPr>
          <w:p w:rsidR="00E65C8E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E65C8E" w:rsidRPr="0099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4E20FF" w:rsidRDefault="00E65C8E" w:rsidP="00E65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еть организаций отдыха детей и их оздоровления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включает </w:t>
            </w:r>
            <w:r w:rsidR="007F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9E1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7F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9 лагерей, из них: </w:t>
            </w:r>
            <w:r w:rsidR="007F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9E1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7F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8 с дневным пребыван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ем на базе муниципальных </w:t>
            </w:r>
            <w:r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общеобразовательных учреждений и </w:t>
            </w:r>
            <w:r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 – частный на базе ЧУЗ «Медико-санитарная часть» АО «Алтай-Кокс» Санаторий-профилакторий «Бодрость»</w:t>
            </w:r>
            <w:r w:rsidR="00F63852"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Проектная мощность лагерей - </w:t>
            </w:r>
            <w:r w:rsidR="004E20FF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4E20FF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1539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мест, из них в частных - </w:t>
            </w:r>
            <w:r w:rsidR="00505434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мест. В 20</w:t>
            </w:r>
            <w:r w:rsidR="004E20FF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году в </w:t>
            </w:r>
            <w:r w:rsidR="00505434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городе Заринске Алтайского края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оздоровлено </w:t>
            </w:r>
            <w:r w:rsidR="00505434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539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детей, что составляет </w:t>
            </w:r>
            <w:r w:rsid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28,8   </w:t>
            </w:r>
            <w:r w:rsidR="004E20FF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33,35</w:t>
            </w:r>
            <w:r w:rsidR="00991575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 общей численности детей школьного во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="00F63852" w:rsidRPr="007F0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раста.</w:t>
            </w:r>
          </w:p>
          <w:p w:rsidR="00F63852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FF">
              <w:rPr>
                <w:rFonts w:ascii="Times New Roman" w:hAnsi="Times New Roman" w:cs="Times New Roman"/>
                <w:sz w:val="24"/>
                <w:szCs w:val="24"/>
              </w:rPr>
              <w:t>Проблема: низкий уровень конкуренции на рынке услуг детского отдыха и оздоровления.</w:t>
            </w:r>
          </w:p>
          <w:p w:rsidR="00F63852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уровня информированности организаций и населения, увеличение количества частных организаций по пред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ставлению услуг отдыха и оздоровления детей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  <w:tcBorders>
              <w:bottom w:val="single" w:sz="4" w:space="0" w:color="auto"/>
            </w:tcBorders>
          </w:tcPr>
          <w:p w:rsidR="00FC1F23" w:rsidRPr="00505434" w:rsidRDefault="00FC1F23" w:rsidP="00922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содействие по 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реализации ко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 xml:space="preserve">курсного механизма 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дарственной поддер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ки организациям, де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ствующим на рынке отдыха и оздоровления детей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1F23" w:rsidRPr="00922F25" w:rsidRDefault="00FC1F23" w:rsidP="00922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 в сети интернет и на сайте  администр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города</w:t>
            </w:r>
          </w:p>
        </w:tc>
        <w:tc>
          <w:tcPr>
            <w:tcW w:w="2665" w:type="dxa"/>
            <w:vMerge w:val="restart"/>
            <w:tcBorders>
              <w:bottom w:val="single" w:sz="4" w:space="0" w:color="auto"/>
            </w:tcBorders>
          </w:tcPr>
          <w:p w:rsidR="00FC1F23" w:rsidRPr="00505434" w:rsidRDefault="00FC1F23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сти услуг отдыха и оздоровления детей,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организ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циями всех форм со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934" w:type="dxa"/>
            <w:vMerge w:val="restart"/>
            <w:tcBorders>
              <w:bottom w:val="single" w:sz="4" w:space="0" w:color="auto"/>
            </w:tcBorders>
          </w:tcPr>
          <w:p w:rsidR="00FC1F23" w:rsidRPr="00991575" w:rsidRDefault="00FC1F23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ций отдыха и оздоровления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частной формы собстве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ности, пр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FC1F23" w:rsidRPr="00991575" w:rsidRDefault="00FC1F23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</w:t>
            </w:r>
          </w:p>
        </w:tc>
        <w:tc>
          <w:tcPr>
            <w:tcW w:w="784" w:type="dxa"/>
            <w:gridSpan w:val="2"/>
            <w:vMerge w:val="restart"/>
            <w:tcBorders>
              <w:bottom w:val="single" w:sz="4" w:space="0" w:color="auto"/>
            </w:tcBorders>
          </w:tcPr>
          <w:p w:rsidR="00FC1F23" w:rsidRPr="00991575" w:rsidRDefault="00FC1F23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</w:tcPr>
          <w:p w:rsidR="00FC1F23" w:rsidRPr="00991575" w:rsidRDefault="00FC1F23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C1F23" w:rsidRPr="00991575" w:rsidRDefault="00FC1F23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bottom w:val="single" w:sz="4" w:space="0" w:color="auto"/>
            </w:tcBorders>
          </w:tcPr>
          <w:p w:rsidR="00FC1F23" w:rsidRPr="00991575" w:rsidRDefault="00FC1F23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нию администрации города Заринска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  <w:tcBorders>
              <w:top w:val="single" w:sz="4" w:space="0" w:color="auto"/>
            </w:tcBorders>
          </w:tcPr>
          <w:p w:rsidR="00FC1F23" w:rsidRPr="00505434" w:rsidRDefault="00FC1F23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единого реестра государстве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ных, муниципальных и частных организаций по оказанию услуг де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ского отдыха и озд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ровления для инфо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мированности насел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ния о видах оказыва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мых организациями услуг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C1F23" w:rsidRPr="00505434" w:rsidRDefault="00FC1F23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единый реестр гос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дарственных, муниц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пальных и частных 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ганизаций по оказанию услуг детского отдыха и оздоровления</w:t>
            </w:r>
          </w:p>
        </w:tc>
        <w:tc>
          <w:tcPr>
            <w:tcW w:w="2665" w:type="dxa"/>
            <w:vMerge/>
            <w:tcBorders>
              <w:top w:val="single" w:sz="4" w:space="0" w:color="auto"/>
            </w:tcBorders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</w:tcBorders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</w:tcBorders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</w:tcBorders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</w:tcBorders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</w:tcBorders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035DF4" w:rsidRDefault="008B59C4" w:rsidP="005054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.Рынок услуг дополнительного образования детей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505434" w:rsidRPr="00035DF4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505434" w:rsidRPr="0003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434" w:rsidRPr="00035DF4" w:rsidRDefault="00505434" w:rsidP="00505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систему дополнительного образования представляют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 Во всех образовательных учрежден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ях города осуществлялась интеграция общего и дополнительного образования, функционир</w:t>
            </w:r>
            <w:r w:rsidR="00991575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кружки и спортивные секции.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Заринске Алтайского края </w:t>
            </w:r>
            <w:r w:rsidR="00035DF4" w:rsidRPr="000D41C4">
              <w:rPr>
                <w:rFonts w:ascii="Times New Roman" w:hAnsi="Times New Roman" w:cs="Times New Roman"/>
                <w:sz w:val="24"/>
                <w:szCs w:val="24"/>
              </w:rPr>
              <w:t>проживает 77</w:t>
            </w:r>
            <w:r w:rsidR="00F106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35DF4" w:rsidRPr="000D41C4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5 до 18 лет.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хват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 детей данной возрастной категории составл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ет 75%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. На территории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города Заринска Алтайского края 2 субъекта малого и среднего предпринимательства оказывают услуги по изучению иностра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языков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434" w:rsidRPr="00035DF4" w:rsidRDefault="00505434" w:rsidP="00505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осуществление образовательной деятельности; недостаток кадров для развития рынка услуг дополнительного образования детей.</w:t>
            </w:r>
          </w:p>
          <w:p w:rsidR="00505434" w:rsidRPr="00035DF4" w:rsidRDefault="00505434" w:rsidP="00505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3671A1" w:rsidRDefault="00505434" w:rsidP="00035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обеспечение конкурентных условий деятельности организаций дополнительного образования, повышение доли организ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собственности в сфере дополнительного образования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035DF4" w:rsidRDefault="00FC1F23" w:rsidP="0096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помощи по ф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курсного механизма государственной по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держки лицензирова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 (име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щих договор с лице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зированной организ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цией) в сфере допо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FC1F23" w:rsidRPr="00035DF4" w:rsidRDefault="00FC1F23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 в сети интернет и на сайте  администр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2665" w:type="dxa"/>
            <w:vMerge w:val="restart"/>
          </w:tcPr>
          <w:p w:rsidR="00FC1F23" w:rsidRPr="00035DF4" w:rsidRDefault="00FC1F23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развитие рынка услуг дополнительного обр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зования детей</w:t>
            </w:r>
          </w:p>
        </w:tc>
        <w:tc>
          <w:tcPr>
            <w:tcW w:w="1934" w:type="dxa"/>
            <w:vMerge w:val="restart"/>
          </w:tcPr>
          <w:p w:rsidR="00FC1F23" w:rsidRPr="00035DF4" w:rsidRDefault="00FC1F23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доля организ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ности в сфере услуг дополн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вания детей, процентов</w:t>
            </w:r>
          </w:p>
        </w:tc>
        <w:tc>
          <w:tcPr>
            <w:tcW w:w="784" w:type="dxa"/>
            <w:vMerge w:val="restart"/>
          </w:tcPr>
          <w:p w:rsidR="00FC1F23" w:rsidRPr="00742978" w:rsidRDefault="00FC1F23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gridSpan w:val="2"/>
            <w:vMerge w:val="restart"/>
          </w:tcPr>
          <w:p w:rsidR="00FC1F23" w:rsidRPr="00742978" w:rsidRDefault="00FC1F23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vMerge w:val="restart"/>
          </w:tcPr>
          <w:p w:rsidR="00FC1F23" w:rsidRPr="00742978" w:rsidRDefault="00FC1F23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FC1F23" w:rsidRPr="00742978" w:rsidRDefault="00FC1F23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C1F23" w:rsidRPr="00035DF4" w:rsidRDefault="00FC1F23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нию администрации города Заринска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035DF4" w:rsidRDefault="00FC1F23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Систематизация да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об индивидуал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предпринимателях и организациях (кроме государственных и м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ниципальных), оказ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вающих образовател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ные услуги в сфере д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полнительного образ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вания по дополнител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для детей и молодежи в возрасте от 5 до 18 лет, проживающих на территории города 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ринска Алтайского края</w:t>
            </w:r>
            <w:proofErr w:type="gramEnd"/>
          </w:p>
        </w:tc>
        <w:tc>
          <w:tcPr>
            <w:tcW w:w="2551" w:type="dxa"/>
          </w:tcPr>
          <w:p w:rsidR="00FC1F23" w:rsidRPr="00035DF4" w:rsidRDefault="00FC1F23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индивидуал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 и организаций, оказ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вающих образовател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ные услуги в сфере д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образ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вания по дополнител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 для детей и молодежи в возрасте от 5 до 18 лет,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ринска 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2665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C1F23">
        <w:tblPrEx>
          <w:tblBorders>
            <w:right w:val="nil"/>
          </w:tblBorders>
        </w:tblPrEx>
        <w:trPr>
          <w:gridAfter w:val="1"/>
          <w:wAfter w:w="342" w:type="dxa"/>
        </w:trPr>
        <w:tc>
          <w:tcPr>
            <w:tcW w:w="15229" w:type="dxa"/>
            <w:gridSpan w:val="11"/>
            <w:tcBorders>
              <w:right w:val="nil"/>
            </w:tcBorders>
          </w:tcPr>
          <w:p w:rsidR="00F63852" w:rsidRPr="00614BD3" w:rsidRDefault="008B59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63852" w:rsidRPr="00742978">
              <w:rPr>
                <w:rFonts w:ascii="Times New Roman" w:hAnsi="Times New Roman" w:cs="Times New Roman"/>
                <w:sz w:val="24"/>
                <w:szCs w:val="24"/>
              </w:rPr>
              <w:t>. Рынок медицинских услуг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035DF4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035DF4" w:rsidRPr="0061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614BD3" w:rsidRDefault="00035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года медицинскую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на осуществление медицинской деятельности на территории 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имеют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лиц: 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негосударственных. На 01.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в территориальной программе обяз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медицинского страхования участвуют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организаций, из них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системы здравоохранения, что соста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При прохождении процедуры лицензирования негосударственных (немуниципальных) медицинских организаций административные барьеры 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сутствуют, так как лицензирование медицинской деятельности является государственной услугой, </w:t>
            </w:r>
            <w:proofErr w:type="gramStart"/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gramEnd"/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электро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ном виде независимо от формы собственности медицинской организации. Все заявления о предоставлении и переоформлении лицензий рассматрив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ются в сроки, установленные действующим законодательством. Ежегодно проводится актуализация реестра медицинских организаций, участв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ющих в территориальной программе государственных гарантий оказания гражданам медицинской помощи (далее - ТПГГ).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Проблемы: отсутствуют критерии включения медицинских организаций в ТПГГ, в результате чего негосударственными организациями не обе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печиваются комплексный подход и преемственность при оказании медицинской помощи, что сказывается на качестве и эффективности выполн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ния ТПГГ.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2 гг.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доступности вхождения субъектов предпринимательства в сферу предоставления медицинских услуг</w:t>
            </w:r>
          </w:p>
        </w:tc>
      </w:tr>
      <w:tr w:rsidR="00FC1F23" w:rsidRPr="00614BD3" w:rsidTr="00FC1F23">
        <w:trPr>
          <w:gridAfter w:val="1"/>
          <w:wAfter w:w="342" w:type="dxa"/>
          <w:trHeight w:val="2484"/>
        </w:trPr>
        <w:tc>
          <w:tcPr>
            <w:tcW w:w="2551" w:type="dxa"/>
          </w:tcPr>
          <w:p w:rsidR="00FC1F23" w:rsidRPr="00614BD3" w:rsidRDefault="00FC1F23" w:rsidP="0061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Методологическая п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мощь медицинским организациям частной системы здравоохр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нения при проведении процедуры лицензир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51" w:type="dxa"/>
          </w:tcPr>
          <w:p w:rsidR="00FC1F23" w:rsidRDefault="00FC1F23" w:rsidP="00DE7A0F">
            <w:pPr>
              <w:spacing w:line="240" w:lineRule="auto"/>
            </w:pPr>
            <w:r w:rsidRPr="000F0F83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0F0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F83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C1F23" w:rsidRPr="00614BD3" w:rsidRDefault="00FC1F23" w:rsidP="0061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сферы предоставления медицинских услуг для субъектов предприн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мательской деятельн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34" w:type="dxa"/>
          </w:tcPr>
          <w:p w:rsidR="00FC1F23" w:rsidRPr="00614BD3" w:rsidRDefault="00FC1F23" w:rsidP="0061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доля медици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ских организ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ций частной с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стемы здрав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охранения, участвующих в реализации те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ритор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альных программ обяз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тельного мед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цинского страх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вания, процентов</w:t>
            </w:r>
          </w:p>
        </w:tc>
        <w:tc>
          <w:tcPr>
            <w:tcW w:w="784" w:type="dxa"/>
          </w:tcPr>
          <w:p w:rsidR="00FC1F23" w:rsidRPr="004509DD" w:rsidRDefault="00FC1F23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4" w:type="dxa"/>
            <w:gridSpan w:val="2"/>
          </w:tcPr>
          <w:p w:rsidR="00FC1F23" w:rsidRPr="004509DD" w:rsidRDefault="00FC1F23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0" w:type="dxa"/>
          </w:tcPr>
          <w:p w:rsidR="00FC1F23" w:rsidRPr="004509DD" w:rsidRDefault="00FC1F23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FC1F23" w:rsidRPr="004509DD" w:rsidRDefault="00FC1F23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1F23" w:rsidRPr="004509D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охранения Алтайского края,</w:t>
            </w:r>
          </w:p>
          <w:p w:rsidR="00FC1F23" w:rsidRPr="004509D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вания Алтайского края (по согласованию)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86749D" w:rsidRDefault="00B269D0" w:rsidP="008674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7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3852" w:rsidRPr="0086749D">
              <w:rPr>
                <w:rFonts w:ascii="Times New Roman" w:hAnsi="Times New Roman" w:cs="Times New Roman"/>
                <w:sz w:val="24"/>
                <w:szCs w:val="24"/>
              </w:rPr>
              <w:t>.Рынок розничной торговли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86749D" w:rsidRPr="0086749D" w:rsidRDefault="00F63852" w:rsidP="00867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9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86749D" w:rsidRPr="00867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49D" w:rsidRPr="00F548B8" w:rsidRDefault="0086749D" w:rsidP="0086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548B8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Заринске Алтайского края 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розничная торговая сеть пред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softHyphen/>
              <w:t xml:space="preserve">ставлена </w:t>
            </w:r>
            <w:proofErr w:type="spellStart"/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разноформатными</w:t>
            </w:r>
            <w:proofErr w:type="spellEnd"/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объектами. По состоянию на 01.01.202</w:t>
            </w:r>
            <w:r w:rsidR="00A052B5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в г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роде функционирует 1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6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8 стационарных торговых объекта, 456 нестационарных торговых объектов, 2 ярмарочные площадки. В 2019 году в городе о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т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крылось 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10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стационарных торговых объектов</w:t>
            </w:r>
            <w:proofErr w:type="gramStart"/>
            <w:r w:rsidR="004509DD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Обеспеченность населения города стационарными торговыми объектами в расчете на 1 тыс. жит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е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лей по итогам 20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20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года составила </w:t>
            </w:r>
            <w:r w:rsidR="004509DD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870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 кв. м. В 20</w:t>
            </w:r>
            <w:r w:rsidR="00BA2B77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2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году организовано 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7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ярмар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к выходного дня. </w:t>
            </w:r>
          </w:p>
          <w:p w:rsidR="0086749D" w:rsidRPr="00F548B8" w:rsidRDefault="0086749D" w:rsidP="0086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lastRenderedPageBreak/>
              <w:t xml:space="preserve">Проблема: недостаточный платежеспособный спрос. </w:t>
            </w:r>
          </w:p>
          <w:p w:rsidR="0086749D" w:rsidRPr="00F548B8" w:rsidRDefault="0086749D" w:rsidP="0086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Срок реализации мероприятий: 202</w:t>
            </w:r>
            <w:r w:rsidR="00A052B5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-202</w:t>
            </w:r>
            <w:r w:rsidR="00A052B5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3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гг.</w:t>
            </w:r>
          </w:p>
          <w:p w:rsidR="00F63852" w:rsidRPr="0086749D" w:rsidRDefault="0086749D" w:rsidP="008674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Ожидаемый результат: повышение качества и доступности услуг розничной торговли для населения города, расширение ассортимента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т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варов и их ценового сег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softHyphen/>
              <w:t>мента с привлечением малого и среднего бизнеса к участию в ярмарочной торговле.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DE7A0F" w:rsidRDefault="00FC1F23" w:rsidP="00DE7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Ярмарочная торговля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зовании город Заринск Алтайского края 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влечением местных товаропроизводителей</w:t>
            </w:r>
          </w:p>
        </w:tc>
        <w:tc>
          <w:tcPr>
            <w:tcW w:w="2551" w:type="dxa"/>
          </w:tcPr>
          <w:p w:rsidR="00FC1F23" w:rsidRPr="00DE7A0F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C1F23" w:rsidRPr="00DE7A0F" w:rsidRDefault="00FC1F23" w:rsidP="00DE7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повышение уровня 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формированности суб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ектов предпринимател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ства и потребителей о проводимых меропри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1934" w:type="dxa"/>
          </w:tcPr>
          <w:p w:rsidR="00FC1F23" w:rsidRPr="00DE7A0F" w:rsidRDefault="00FC1F23" w:rsidP="00DE7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количество я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марок выходного дня, организ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ванных в мун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ципальных обр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зованиях края, единиц</w:t>
            </w:r>
          </w:p>
        </w:tc>
        <w:tc>
          <w:tcPr>
            <w:tcW w:w="784" w:type="dxa"/>
          </w:tcPr>
          <w:p w:rsidR="00FC1F23" w:rsidRPr="00DE7A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2"/>
          </w:tcPr>
          <w:p w:rsidR="00FC1F23" w:rsidRPr="00DE7A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FC1F23" w:rsidRPr="00DE7A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C1F23" w:rsidRPr="00DE7A0F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1F23" w:rsidRPr="00DE7A0F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DE7A0F" w:rsidRDefault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852" w:rsidRPr="00710DA1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DE7A0F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DE7A0F" w:rsidRPr="00D9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49A" w:rsidRPr="00D9449A" w:rsidRDefault="00DE7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В городе Заринске Алтайского края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хозяйствующих субъектов, осуществляющих деятельность в сфере оказания услуг по ремонту а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тотранспортных средств, составляет </w:t>
            </w:r>
            <w:r w:rsidR="00D9449A" w:rsidRPr="00D944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, из них индивидуальных предпринимателей - </w:t>
            </w:r>
            <w:r w:rsidR="00D9449A" w:rsidRPr="00D94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. Сферу можно охарактеризовать как </w:t>
            </w:r>
            <w:proofErr w:type="spellStart"/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высококонкурен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количеством участников, подавляющее большинство которых является представителями малого бизнеса</w:t>
            </w:r>
            <w:r w:rsidR="00D9449A" w:rsidRPr="00D9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доли частных организаций в сфере оказания услуг по ремонту автотранспортных средств, сохранение конк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рентных условий на рынке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  <w:vMerge w:val="restart"/>
          </w:tcPr>
          <w:p w:rsidR="00FC1F23" w:rsidRPr="003671A1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Ин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формационно-консульта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 xml:space="preserve">ционная 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lastRenderedPageBreak/>
              <w:t>поддержка субъек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там  малого  и  среднего предпринимательства модернизирующим производство и реа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лизующим    инвест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и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цион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ные проекты</w:t>
            </w:r>
          </w:p>
        </w:tc>
        <w:tc>
          <w:tcPr>
            <w:tcW w:w="2551" w:type="dxa"/>
            <w:vMerge w:val="restart"/>
          </w:tcPr>
          <w:p w:rsidR="00FC1F23" w:rsidRPr="00D9449A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ционных материалов в 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"Интернет"</w:t>
            </w:r>
          </w:p>
        </w:tc>
        <w:tc>
          <w:tcPr>
            <w:tcW w:w="2665" w:type="dxa"/>
          </w:tcPr>
          <w:p w:rsidR="00FC1F23" w:rsidRPr="00D9449A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ванности субъектов м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 и среднего пре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принимательства о м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1934" w:type="dxa"/>
            <w:vMerge w:val="restart"/>
          </w:tcPr>
          <w:p w:rsidR="00FC1F23" w:rsidRPr="00D9449A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ций частной 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ности в сфере оказания услуг по ремонту авт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ных средств, проце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84" w:type="dxa"/>
            <w:vMerge w:val="restart"/>
          </w:tcPr>
          <w:p w:rsidR="00FC1F23" w:rsidRPr="00D9449A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gridSpan w:val="2"/>
            <w:vMerge w:val="restart"/>
          </w:tcPr>
          <w:p w:rsidR="00FC1F23" w:rsidRPr="00D9449A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0" w:type="dxa"/>
            <w:vMerge w:val="restart"/>
          </w:tcPr>
          <w:p w:rsidR="00FC1F23" w:rsidRPr="00D9449A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Merge w:val="restart"/>
          </w:tcPr>
          <w:p w:rsidR="00FC1F23" w:rsidRPr="00D9449A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C1F23" w:rsidRPr="00D9449A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пальным имуществом администрации города Заринска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1F23" w:rsidRPr="00D9449A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C1F23" w:rsidRPr="00D9449A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модернизация оборуд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вания, повышение кач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ства оказания услуг по ремонту автотранспор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93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3D6753" w:rsidRDefault="00B269D0" w:rsidP="00D944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852" w:rsidRPr="003D6753">
              <w:rPr>
                <w:rFonts w:ascii="Times New Roman" w:hAnsi="Times New Roman" w:cs="Times New Roman"/>
                <w:sz w:val="24"/>
                <w:szCs w:val="24"/>
              </w:rPr>
              <w:t>.Сфера наружной рекламы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3D6753" w:rsidRPr="003D675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753" w:rsidRPr="003D6753" w:rsidRDefault="003D6753" w:rsidP="003D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Размещение рекламных конструкций осуществляется на основании договора на установку и эксплуатацию рекламной конструкции, </w:t>
            </w:r>
            <w:proofErr w:type="gramStart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который</w:t>
            </w:r>
            <w:proofErr w:type="gramEnd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ключается по результатам торгов. Размер оплаты по договору, установленный по результатам торгов,. Рынок является высоко конк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рент</w:t>
            </w:r>
            <w:r w:rsidR="007B76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ным</w:t>
            </w:r>
            <w:proofErr w:type="gramStart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proofErr w:type="gramEnd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торгах участвуют как юридические лица, так и индивидуальные предприниматели.</w:t>
            </w:r>
          </w:p>
          <w:p w:rsidR="003D6753" w:rsidRPr="003D6753" w:rsidRDefault="003D6753" w:rsidP="003D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Проблема: высокие производственные издержки, сдерживающие развитие конкуренции на рынке.</w:t>
            </w:r>
          </w:p>
          <w:p w:rsidR="003D6753" w:rsidRPr="003D6753" w:rsidRDefault="003D6753" w:rsidP="003D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 реализации мероприятий: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гг.</w:t>
            </w:r>
          </w:p>
          <w:p w:rsidR="00F63852" w:rsidRPr="003D6753" w:rsidRDefault="003D6753" w:rsidP="003D67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Ожидаемый результат: повышение конкуренции и качества услуг на рынке, сохранение добросовестной конкуренции,  ответственность перед обществом при создании рекламы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конструкций</w:t>
            </w:r>
          </w:p>
        </w:tc>
        <w:tc>
          <w:tcPr>
            <w:tcW w:w="2551" w:type="dxa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публикация схемы размещения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ных конструкций на официальном сайте 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Заринска 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2665" w:type="dxa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доступ для хозяйствующих субъе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34" w:type="dxa"/>
            <w:vMerge w:val="restart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доля организ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ности в сфере 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наружной рекл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мы, процентов</w:t>
            </w:r>
          </w:p>
        </w:tc>
        <w:tc>
          <w:tcPr>
            <w:tcW w:w="784" w:type="dxa"/>
            <w:vMerge w:val="restart"/>
          </w:tcPr>
          <w:p w:rsidR="00FC1F23" w:rsidRPr="003D6753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gridSpan w:val="2"/>
            <w:vMerge w:val="restart"/>
          </w:tcPr>
          <w:p w:rsidR="00FC1F23" w:rsidRPr="003D6753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0" w:type="dxa"/>
            <w:vMerge w:val="restart"/>
          </w:tcPr>
          <w:p w:rsidR="00FC1F23" w:rsidRPr="003D6753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Merge w:val="restart"/>
          </w:tcPr>
          <w:p w:rsidR="00FC1F23" w:rsidRPr="003D6753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C1F23" w:rsidRPr="003D6753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пальным имуществом администрации города 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Заринска</w:t>
            </w:r>
          </w:p>
          <w:p w:rsidR="00FC1F23" w:rsidRPr="003D6753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23" w:rsidRPr="003D6753" w:rsidRDefault="00FC1F23" w:rsidP="003D6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Комитет по строител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ству и архитектуре 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министрации города Заринска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 </w:t>
            </w:r>
            <w:proofErr w:type="gramStart"/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страции города Зари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ска Алтайского края перечня всех норм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тивных правовых</w:t>
            </w:r>
            <w:proofErr w:type="gramEnd"/>
            <w:r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тов, регулирующих сферу наружной р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кламы</w:t>
            </w:r>
          </w:p>
        </w:tc>
        <w:tc>
          <w:tcPr>
            <w:tcW w:w="2551" w:type="dxa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лирующих сферу наружной рекламы</w:t>
            </w:r>
          </w:p>
        </w:tc>
        <w:tc>
          <w:tcPr>
            <w:tcW w:w="2665" w:type="dxa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повышение уровня 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формированности х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зяйствующих субъектов о размещении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конструкций</w:t>
            </w:r>
          </w:p>
        </w:tc>
        <w:tc>
          <w:tcPr>
            <w:tcW w:w="1934" w:type="dxa"/>
            <w:vMerge/>
          </w:tcPr>
          <w:p w:rsidR="00FC1F23" w:rsidRPr="003D6753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FC1F23" w:rsidRPr="003D6753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Выявление и ос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ществление демонтажа незаконных рекламных конструкций, внедр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ние современных и 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новационных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</w:p>
        </w:tc>
        <w:tc>
          <w:tcPr>
            <w:tcW w:w="2551" w:type="dxa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C1F23" w:rsidRPr="003D6753" w:rsidRDefault="00FC1F23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повышение конкуре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ции и качества услуг</w:t>
            </w:r>
          </w:p>
        </w:tc>
        <w:tc>
          <w:tcPr>
            <w:tcW w:w="193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B64A67" w:rsidRDefault="00B269D0" w:rsidP="003D67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852" w:rsidRPr="00B64A67">
              <w:rPr>
                <w:rFonts w:ascii="Times New Roman" w:hAnsi="Times New Roman" w:cs="Times New Roman"/>
                <w:sz w:val="24"/>
                <w:szCs w:val="24"/>
              </w:rPr>
              <w:t>.Рынок теплоснабжения (производство тепловой энергии)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B64A67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B64A67" w:rsidRPr="00450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67" w:rsidRPr="004509DD" w:rsidRDefault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Заринска Алтайского края осуществляют деятельность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теплоснабжения: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формы, 1 муниципальная.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Проблемы: низкая конкуренция на рынке оказания услуг теплоснабжения; необходимость повышения качества предоставления услуг.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B64A67" w:rsidRDefault="00FC1F23" w:rsidP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прав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устанавливающих д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кументов на объекты теплоснабжения, п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становка их на кадас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 xml:space="preserve">ровый учет </w:t>
            </w:r>
          </w:p>
        </w:tc>
        <w:tc>
          <w:tcPr>
            <w:tcW w:w="2551" w:type="dxa"/>
          </w:tcPr>
          <w:p w:rsidR="00FC1F23" w:rsidRPr="00B64A67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перечень объектов теплоснабжения, ра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мещенный в сети "И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тернет", передача к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торых планируется в течение трех лет</w:t>
            </w:r>
          </w:p>
        </w:tc>
        <w:tc>
          <w:tcPr>
            <w:tcW w:w="2665" w:type="dxa"/>
          </w:tcPr>
          <w:p w:rsidR="00FC1F23" w:rsidRPr="004509D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1934" w:type="dxa"/>
          </w:tcPr>
          <w:p w:rsidR="00FC1F23" w:rsidRPr="004509D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доля организ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ности в сфере теплоснабжения (пр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изводство тепловой эне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гии), процентов</w:t>
            </w:r>
          </w:p>
        </w:tc>
        <w:tc>
          <w:tcPr>
            <w:tcW w:w="784" w:type="dxa"/>
          </w:tcPr>
          <w:p w:rsidR="00FC1F23" w:rsidRPr="004509DD" w:rsidRDefault="00FC1F23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84" w:type="dxa"/>
            <w:gridSpan w:val="2"/>
          </w:tcPr>
          <w:p w:rsidR="00FC1F23" w:rsidRPr="004509DD" w:rsidRDefault="00FC1F23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0" w:type="dxa"/>
          </w:tcPr>
          <w:p w:rsidR="00FC1F23" w:rsidRPr="004509DD" w:rsidRDefault="00FC1F23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</w:tcPr>
          <w:p w:rsidR="00FC1F23" w:rsidRPr="004509DD" w:rsidRDefault="00FC1F23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1F23" w:rsidRPr="004509DD" w:rsidRDefault="00FC1F23" w:rsidP="00B64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  <w:p w:rsidR="00FC1F23" w:rsidRPr="004509D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23" w:rsidRPr="004509DD" w:rsidRDefault="00FC1F23" w:rsidP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2C639B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D0" w:rsidRPr="002C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B64A67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B64A67" w:rsidRPr="002C6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67" w:rsidRPr="002C639B" w:rsidRDefault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выдаче градостроительного плана земельного участка, по выдаче разрешения на строительство, а также разрешений на ввод в эксплуатацию административными регламентами предусмотрено.</w:t>
            </w:r>
          </w:p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востребованности,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продолжительный срок прохождения процедур, необходимых для получения разрешения на строител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улучшение состояния конкурентной среды на товарном рынке, снижение сроков предоставления государственных (мун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ципальных) услуг в сфере строительства объектов капитального строительства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дарственных (муниц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пальных) услуг по 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даче градостроител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ного плана земельного участка в электронном виде</w:t>
            </w:r>
          </w:p>
        </w:tc>
        <w:tc>
          <w:tcPr>
            <w:tcW w:w="2551" w:type="dxa"/>
            <w:vMerge w:val="restart"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административный 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гламент предоставл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ния соответствующих услуг в электронном виде в сети "Интернет"</w:t>
            </w:r>
          </w:p>
          <w:p w:rsidR="00FC1F23" w:rsidRPr="002C639B" w:rsidRDefault="00FC1F23" w:rsidP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административный 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гламент предоставл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ния соответствующих услуг в электронном виде в сети "Интернет"</w:t>
            </w:r>
          </w:p>
        </w:tc>
        <w:tc>
          <w:tcPr>
            <w:tcW w:w="2665" w:type="dxa"/>
            <w:vMerge w:val="restart"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ванности хозяйству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щих субъектов, ос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ность на данном рынке;</w:t>
            </w:r>
          </w:p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снижение администр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тивной нагрузки при прохождении процедур в сфере строительства</w:t>
            </w:r>
          </w:p>
        </w:tc>
        <w:tc>
          <w:tcPr>
            <w:tcW w:w="1934" w:type="dxa"/>
            <w:vMerge w:val="restart"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доля организ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ности в сфере строительства объектов кап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тельства, за 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ключением ж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лищного и 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рожного стро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тельства, пр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  <w:vMerge w:val="restart"/>
          </w:tcPr>
          <w:p w:rsidR="00FC1F23" w:rsidRPr="002C639B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gridSpan w:val="2"/>
            <w:vMerge w:val="restart"/>
          </w:tcPr>
          <w:p w:rsidR="00FC1F23" w:rsidRPr="002C639B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0" w:type="dxa"/>
            <w:vMerge w:val="restart"/>
          </w:tcPr>
          <w:p w:rsidR="00FC1F23" w:rsidRPr="002C639B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Merge w:val="restart"/>
          </w:tcPr>
          <w:p w:rsidR="00FC1F23" w:rsidRPr="002C639B" w:rsidRDefault="00FC1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архитектуре ад-</w:t>
            </w:r>
            <w:proofErr w:type="spell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Заринска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Предоставление гос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дарственных (муниц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пальных) услуг по 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даче разрешений на строительство, а также разрешений на ввод в эксплуатацию в эле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</w:p>
        </w:tc>
        <w:tc>
          <w:tcPr>
            <w:tcW w:w="2551" w:type="dxa"/>
            <w:vMerge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C1F23">
        <w:tblPrEx>
          <w:tblBorders>
            <w:right w:val="nil"/>
          </w:tblBorders>
        </w:tblPrEx>
        <w:trPr>
          <w:gridAfter w:val="1"/>
          <w:wAfter w:w="342" w:type="dxa"/>
        </w:trPr>
        <w:tc>
          <w:tcPr>
            <w:tcW w:w="15229" w:type="dxa"/>
            <w:gridSpan w:val="11"/>
            <w:tcBorders>
              <w:right w:val="nil"/>
            </w:tcBorders>
          </w:tcPr>
          <w:p w:rsidR="00F63852" w:rsidRPr="002C639B" w:rsidRDefault="00F159B9" w:rsidP="002C63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D0" w:rsidRPr="0071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710DA1">
              <w:rPr>
                <w:rFonts w:ascii="Times New Roman" w:hAnsi="Times New Roman" w:cs="Times New Roman"/>
                <w:sz w:val="24"/>
                <w:szCs w:val="24"/>
              </w:rPr>
              <w:t>.Рынок услуг по сбору и транспортированию твердых коммунальных отходов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2C639B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Заринска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 в отрасли обращения с твёрдыми коммунальными отходами 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деятельность 1 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оператор по обращению с твёрдыми коммунальными отходами, 1 индивидуальный предприниматель.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Проблема: необходимость повышения качества услуг по обращению с твёрдыми коммунальными отходами, в том числе в частном секторе и коммерческими организациями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мероприятий: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F63852" w:rsidRPr="003671A1" w:rsidRDefault="002C639B" w:rsidP="002C6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Ожидаемый результат: повышение качества предоставляемых услуг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  <w:vMerge w:val="restart"/>
          </w:tcPr>
          <w:p w:rsidR="00FC1F23" w:rsidRPr="002C639B" w:rsidRDefault="00FC1F23" w:rsidP="002C6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провед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нию региональными операторами торгов на заключение договоров на транспортирование твердых коммунал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ных отходов в соотве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ствии с требованиями, утвержденными </w:t>
            </w:r>
            <w:hyperlink r:id="rId6" w:history="1"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пост</w:t>
              </w:r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новлением</w:t>
              </w:r>
            </w:hyperlink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ства Российской Фед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рации от 03.11.2016 №1133 «Об утвержд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нии Правил провед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ния торгов, по резул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татам которых форм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руются цены на услуги по транспортированию твердых коммунал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ных отходов для рег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онального оператора»</w:t>
            </w:r>
          </w:p>
        </w:tc>
        <w:tc>
          <w:tcPr>
            <w:tcW w:w="2551" w:type="dxa"/>
            <w:vMerge w:val="restart"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C1F23" w:rsidRPr="002C639B" w:rsidRDefault="00FC1F23" w:rsidP="002C6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 свободном доступе информации о проведении регионал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ными операторами то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гов на заключение дог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воров на транспортир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вание твердых комм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нальных отходов в 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ответствии</w:t>
            </w:r>
            <w:proofErr w:type="gramEnd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ями, утвержденными </w:t>
            </w:r>
            <w:hyperlink r:id="rId7" w:history="1"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от 03.11.2016  №1133 «Об утверждении Правил проведения торгов, по результатам которых формируются цены на услуги по транспорт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рованию твердых ко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мунальных отходов для регионального операт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ра»</w:t>
            </w:r>
          </w:p>
        </w:tc>
        <w:tc>
          <w:tcPr>
            <w:tcW w:w="1934" w:type="dxa"/>
            <w:vMerge w:val="restart"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ности в сфере услуг по сбору и транспортиров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нию твердых коммунал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ных отходов, проце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84" w:type="dxa"/>
            <w:vMerge w:val="restart"/>
          </w:tcPr>
          <w:p w:rsidR="00FC1F23" w:rsidRPr="002C639B" w:rsidRDefault="00FC1F23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4" w:type="dxa"/>
            <w:gridSpan w:val="2"/>
            <w:vMerge w:val="restart"/>
          </w:tcPr>
          <w:p w:rsidR="00FC1F23" w:rsidRPr="002C639B" w:rsidRDefault="00FC1F23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  <w:vMerge w:val="restart"/>
          </w:tcPr>
          <w:p w:rsidR="00FC1F23" w:rsidRPr="002C639B" w:rsidRDefault="00FC1F23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vMerge w:val="restart"/>
          </w:tcPr>
          <w:p w:rsidR="00FC1F23" w:rsidRPr="002C639B" w:rsidRDefault="00FC1F23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C1F23" w:rsidRPr="002C639B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  <w:vMerge/>
          </w:tcPr>
          <w:p w:rsidR="00FC1F23" w:rsidRPr="002C639B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C1F23" w:rsidRPr="002C639B" w:rsidRDefault="00FC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C1F23" w:rsidRPr="002C639B" w:rsidRDefault="00FC1F23" w:rsidP="002C6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повышение экономич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ской эффективности и конкурентоспособности хозяйствующих субъе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тов на рынке транспо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тирования твердых коммунальных отходов</w:t>
            </w:r>
          </w:p>
        </w:tc>
        <w:tc>
          <w:tcPr>
            <w:tcW w:w="193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C1F23">
        <w:tblPrEx>
          <w:tblBorders>
            <w:right w:val="nil"/>
          </w:tblBorders>
        </w:tblPrEx>
        <w:trPr>
          <w:gridAfter w:val="1"/>
          <w:wAfter w:w="342" w:type="dxa"/>
        </w:trPr>
        <w:tc>
          <w:tcPr>
            <w:tcW w:w="15229" w:type="dxa"/>
            <w:gridSpan w:val="11"/>
            <w:tcBorders>
              <w:right w:val="nil"/>
            </w:tcBorders>
          </w:tcPr>
          <w:p w:rsidR="00F63852" w:rsidRPr="002C639B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D0" w:rsidRPr="002C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текущей ситуации на товарном рынке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Заринске Алтайского края 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благоустройству городской среды выполняются организациями, заключившими договора по р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закупочных процедур, проведенных в соответствии с действующим законодательством. Основной объем работ выполняют частные предприятия. В 20</w:t>
            </w:r>
            <w:r w:rsidR="00BA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рамках реализации регионального проекта «Формирование комфортной городской среды» выполнялись меропри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по благоустройству городской среды по </w:t>
            </w:r>
            <w:r w:rsid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придомовым территориям и 2 </w:t>
            </w:r>
            <w:r w:rsidR="00E32EC9" w:rsidRP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</w:t>
            </w:r>
            <w:r w:rsid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32EC9" w:rsidRP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E32EC9" w:rsidRP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подрядными организациями частной формы собственности.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Проблема: неразвитая комфортная городская среда из-за низкой конкуренции на рынке оказываемых услуг по благоустройству городской ср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ды; недостаток финансирования.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мероприятий: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F63852" w:rsidRPr="003671A1" w:rsidRDefault="002C639B" w:rsidP="007B7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Ожидаемый результат: повышение качества жизни населения региона за счет благоустройства городской среды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984772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Подготовка информ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ционной базы об орг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низациях, осущест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ляющих деятельность на рынке благоустро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ства городской среды, включая информацию о наличии хозяйств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ющих субъектов с го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ударственным или м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ниципальным участ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ем, находящихся на данном рынке</w:t>
            </w:r>
          </w:p>
        </w:tc>
        <w:tc>
          <w:tcPr>
            <w:tcW w:w="2551" w:type="dxa"/>
          </w:tcPr>
          <w:p w:rsidR="00FC1F23" w:rsidRPr="00984772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организаций, осуществляющих де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на рынке 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  <w:tc>
          <w:tcPr>
            <w:tcW w:w="2665" w:type="dxa"/>
          </w:tcPr>
          <w:p w:rsidR="00FC1F23" w:rsidRPr="00984772" w:rsidRDefault="00FC1F23" w:rsidP="009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актуальной и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о количестве и формах собственности 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наход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щихся на рынке </w:t>
            </w:r>
            <w:proofErr w:type="gramStart"/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устройства городской среды города Заринска Алтайского края</w:t>
            </w:r>
            <w:proofErr w:type="gramEnd"/>
            <w:r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Merge w:val="restart"/>
          </w:tcPr>
          <w:p w:rsidR="00FC1F23" w:rsidRPr="00984772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в сфере выполнения р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бот по благ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устройству 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родской среды, пр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  <w:vMerge w:val="restart"/>
          </w:tcPr>
          <w:p w:rsidR="00FC1F23" w:rsidRPr="00984772" w:rsidRDefault="00FC1F23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84" w:type="dxa"/>
            <w:gridSpan w:val="2"/>
            <w:vMerge w:val="restart"/>
          </w:tcPr>
          <w:p w:rsidR="00FC1F23" w:rsidRPr="00984772" w:rsidRDefault="00FC1F23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  <w:vMerge w:val="restart"/>
          </w:tcPr>
          <w:p w:rsidR="00FC1F23" w:rsidRPr="00984772" w:rsidRDefault="00FC1F23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vMerge w:val="restart"/>
          </w:tcPr>
          <w:p w:rsidR="00FC1F23" w:rsidRPr="00984772" w:rsidRDefault="00FC1F23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FC1F23" w:rsidRPr="00984772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стью, транспортом и связью администрации города Заринска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984772" w:rsidRDefault="00FC1F23" w:rsidP="009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пальных контрактов на благоустройство 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родской среды на ко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курсной основе</w:t>
            </w:r>
          </w:p>
        </w:tc>
        <w:tc>
          <w:tcPr>
            <w:tcW w:w="2551" w:type="dxa"/>
          </w:tcPr>
          <w:p w:rsidR="00FC1F23" w:rsidRPr="00984772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тракт на благоустро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ство городской среды</w:t>
            </w:r>
          </w:p>
        </w:tc>
        <w:tc>
          <w:tcPr>
            <w:tcW w:w="2665" w:type="dxa"/>
          </w:tcPr>
          <w:p w:rsidR="00FC1F23" w:rsidRPr="00984772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на рынке</w:t>
            </w:r>
          </w:p>
        </w:tc>
        <w:tc>
          <w:tcPr>
            <w:tcW w:w="193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C1F23" w:rsidRPr="003671A1" w:rsidRDefault="00FC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F20763" w:rsidRDefault="008B59C4" w:rsidP="009847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D0" w:rsidRPr="00F2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>.Рынок ритуальных услуг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20763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F20763" w:rsidRPr="00F20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763" w:rsidRPr="00F20763" w:rsidRDefault="00F20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организаций, осуществляющих деятельность в данной сфере, составляет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1 – государственной формы собственности (МУП «Стабильность»),  2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юридических лиц,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индивидуальных предпринимателя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 оказания ритуальных услуг.</w:t>
            </w:r>
          </w:p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доли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F20763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акт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ализация данных 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естра участников, ос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ность на рынке рит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альных услуг, с указ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нием видов деятельн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сти и контактной и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формации (адрес, 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лефон, электронная почта)</w:t>
            </w:r>
          </w:p>
        </w:tc>
        <w:tc>
          <w:tcPr>
            <w:tcW w:w="2551" w:type="dxa"/>
          </w:tcPr>
          <w:p w:rsidR="00FC1F23" w:rsidRPr="00F20763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реестр организаций, осуществляющих де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тельность на рынке 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туальных услуг</w:t>
            </w:r>
          </w:p>
        </w:tc>
        <w:tc>
          <w:tcPr>
            <w:tcW w:w="2665" w:type="dxa"/>
          </w:tcPr>
          <w:p w:rsidR="00FC1F23" w:rsidRPr="00F20763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оказания рит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</w:p>
        </w:tc>
        <w:tc>
          <w:tcPr>
            <w:tcW w:w="1934" w:type="dxa"/>
          </w:tcPr>
          <w:p w:rsidR="00FC1F23" w:rsidRPr="00F20763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доля организ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ности в сфере ритуальных услуг, пр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</w:tcPr>
          <w:p w:rsidR="00FC1F23" w:rsidRPr="00F20763" w:rsidRDefault="00FC1F23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84" w:type="dxa"/>
            <w:gridSpan w:val="2"/>
          </w:tcPr>
          <w:p w:rsidR="00FC1F23" w:rsidRPr="00F20763" w:rsidRDefault="00FC1F23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00" w:type="dxa"/>
          </w:tcPr>
          <w:p w:rsidR="00FC1F23" w:rsidRPr="00F20763" w:rsidRDefault="00FC1F23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09" w:type="dxa"/>
          </w:tcPr>
          <w:p w:rsidR="00FC1F23" w:rsidRPr="00F20763" w:rsidRDefault="00FC1F23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1F23" w:rsidRPr="00F20763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034B3D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D0" w:rsidRPr="00034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034B3D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034B3D" w:rsidRPr="0003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B3D" w:rsidRPr="00034B3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о состоянию на 01.01.20</w:t>
            </w:r>
            <w:r w:rsidR="00E32E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и багажа автомобильным транспортом общего пользования на муниципал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ных маршрутах регулярных перевозок оказываются </w:t>
            </w:r>
            <w:r w:rsidR="0045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частны</w:t>
            </w:r>
            <w:r w:rsidR="004509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автоперевозчика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Доля негосударственных (немуниципальных) перевозчиков на мун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маршрутах регулярных перевозок составляет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Проблемы: недостаточно развитая маршрутная сеть городского транспорта; низкое качество предоставляемых услуг.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чение доступа на рынок большего количества организаций частной формы собственности</w:t>
            </w:r>
          </w:p>
        </w:tc>
      </w:tr>
      <w:tr w:rsidR="00FC1F23" w:rsidRPr="003671A1" w:rsidTr="00FC1F23">
        <w:trPr>
          <w:gridAfter w:val="1"/>
          <w:wAfter w:w="342" w:type="dxa"/>
        </w:trPr>
        <w:tc>
          <w:tcPr>
            <w:tcW w:w="2551" w:type="dxa"/>
          </w:tcPr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частного сектора по перевозке пассажиров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автотранспортом по муниципальным маршрутам и благ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приятных условий субъектам транспор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ной инфраструктуры, включая формирование сети регулярных маршрутов с учетом предложений, изл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женных в обращениях негосударственных 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ревозчиков</w:t>
            </w:r>
          </w:p>
        </w:tc>
        <w:tc>
          <w:tcPr>
            <w:tcW w:w="2551" w:type="dxa"/>
          </w:tcPr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сети регулярных авт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бусных маршрутов</w:t>
            </w:r>
          </w:p>
        </w:tc>
        <w:tc>
          <w:tcPr>
            <w:tcW w:w="2665" w:type="dxa"/>
          </w:tcPr>
          <w:p w:rsidR="00FC1F23" w:rsidRPr="00034B3D" w:rsidRDefault="00FC1F23" w:rsidP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перевозчиков негос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дарственных форм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наличие 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ти регулярных маршр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34" w:type="dxa"/>
          </w:tcPr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 (р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бот) по перевозке пассажиров а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томобильным тран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портом по муниц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лярных перев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зок, оказанных (выполне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ных) организациями частной формы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ственности, процентов</w:t>
            </w:r>
          </w:p>
        </w:tc>
        <w:tc>
          <w:tcPr>
            <w:tcW w:w="784" w:type="dxa"/>
          </w:tcPr>
          <w:p w:rsidR="00FC1F23" w:rsidRPr="00034B3D" w:rsidRDefault="00FC1F23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84" w:type="dxa"/>
            <w:gridSpan w:val="2"/>
          </w:tcPr>
          <w:p w:rsidR="00FC1F23" w:rsidRPr="00034B3D" w:rsidRDefault="00FC1F23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FC1F23" w:rsidRPr="00034B3D" w:rsidRDefault="00FC1F23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C1F23" w:rsidRPr="00034B3D" w:rsidRDefault="00FC1F23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стью, транспортом и связью администрации города Заринска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F63852" w:rsidRPr="00034B3D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69D0" w:rsidRPr="00034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F63852" w:rsidRPr="003671A1" w:rsidTr="00FC1F23">
        <w:trPr>
          <w:gridAfter w:val="1"/>
          <w:wAfter w:w="342" w:type="dxa"/>
        </w:trPr>
        <w:tc>
          <w:tcPr>
            <w:tcW w:w="15229" w:type="dxa"/>
            <w:gridSpan w:val="11"/>
          </w:tcPr>
          <w:p w:rsidR="00034B3D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034B3D" w:rsidRPr="0003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4509D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о состоянию на 01.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E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>пассажиров и багажа автомобильным транспортом общего пользования на межмуниципал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ных маршрутах регулярных перевозок на территории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оказываются </w:t>
            </w:r>
            <w:r w:rsidR="00740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автоперевозчиками. Доля негосударстве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ных (немуниципальных) перевозчиков на межмуниципальных маршрутах регулярных перевозок составляет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Проблемы: недостаток межмуниципальных маршрутов; низкое качество предоставляемых услуг.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 посре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ством увеличения доли услуг на рынке, оказываемых организациями частной формы собственности</w:t>
            </w:r>
          </w:p>
        </w:tc>
      </w:tr>
      <w:tr w:rsidR="00FC1F23" w:rsidRPr="003671A1" w:rsidTr="00FC1F23">
        <w:tc>
          <w:tcPr>
            <w:tcW w:w="2551" w:type="dxa"/>
          </w:tcPr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частного сектора по перевозке пассажиров автотранспортом по межмуниципальным маршрутам и благ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приятных условий субъектам транспор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ной инфраструктуры, включая формирование сети регулярных маршрутов с учетом предложений, изл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женных в обращениях негосударственных 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ревозчиков</w:t>
            </w:r>
          </w:p>
        </w:tc>
        <w:tc>
          <w:tcPr>
            <w:tcW w:w="2551" w:type="dxa"/>
          </w:tcPr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формирования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регулярных авт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бусных маршрутов</w:t>
            </w:r>
          </w:p>
        </w:tc>
        <w:tc>
          <w:tcPr>
            <w:tcW w:w="2665" w:type="dxa"/>
          </w:tcPr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перевозчиков негос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дарственных форм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ственности;</w:t>
            </w:r>
          </w:p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наличие сети регуля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ных маршрутов</w:t>
            </w:r>
          </w:p>
        </w:tc>
        <w:tc>
          <w:tcPr>
            <w:tcW w:w="1934" w:type="dxa"/>
          </w:tcPr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 (р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бот) по перевозке пассажиров а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томобильным тран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портом по межмуниципал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ным маршрутам регулярных 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ревозок, оказа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ных (выполне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ных) организ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циями частной формы собстве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ности, процентов</w:t>
            </w:r>
          </w:p>
        </w:tc>
        <w:tc>
          <w:tcPr>
            <w:tcW w:w="784" w:type="dxa"/>
          </w:tcPr>
          <w:p w:rsidR="00FC1F23" w:rsidRPr="00034B3D" w:rsidRDefault="00FC1F23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492" w:type="dxa"/>
          </w:tcPr>
          <w:p w:rsidR="00FC1F23" w:rsidRPr="00034B3D" w:rsidRDefault="00FC1F23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</w:t>
            </w:r>
          </w:p>
        </w:tc>
        <w:tc>
          <w:tcPr>
            <w:tcW w:w="992" w:type="dxa"/>
            <w:gridSpan w:val="2"/>
          </w:tcPr>
          <w:p w:rsidR="00FC1F23" w:rsidRPr="00034B3D" w:rsidRDefault="00FC1F23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051" w:type="dxa"/>
            <w:gridSpan w:val="2"/>
          </w:tcPr>
          <w:p w:rsidR="00FC1F23" w:rsidRPr="00034B3D" w:rsidRDefault="00FC1F23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C1F23" w:rsidRPr="00034B3D" w:rsidRDefault="00F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городским хозя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</w:tbl>
    <w:p w:rsidR="001900B1" w:rsidRDefault="001900B1" w:rsidP="0019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0B1" w:rsidRPr="001900B1" w:rsidRDefault="001900B1" w:rsidP="00190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B1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F63852" w:rsidRPr="001900B1" w:rsidRDefault="001900B1" w:rsidP="001900B1">
      <w:pPr>
        <w:spacing w:after="0"/>
        <w:rPr>
          <w:rFonts w:ascii="Times New Roman" w:hAnsi="Times New Roman" w:cs="Times New Roman"/>
          <w:sz w:val="24"/>
          <w:szCs w:val="24"/>
        </w:rPr>
        <w:sectPr w:rsidR="00F63852" w:rsidRPr="001900B1">
          <w:pgSz w:w="16838" w:h="11905" w:orient="landscape"/>
          <w:pgMar w:top="1701" w:right="1134" w:bottom="850" w:left="1134" w:header="0" w:footer="0" w:gutter="0"/>
          <w:cols w:space="720"/>
        </w:sectPr>
      </w:pPr>
      <w:r w:rsidRPr="001900B1"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0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Н.В. </w:t>
      </w:r>
      <w:proofErr w:type="spellStart"/>
      <w:r w:rsidRPr="001900B1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</w:p>
    <w:p w:rsidR="00F63852" w:rsidRPr="003671A1" w:rsidRDefault="00F63852" w:rsidP="00A04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63852" w:rsidRPr="003671A1" w:rsidSect="003671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2"/>
    <w:rsid w:val="00034B3D"/>
    <w:rsid w:val="00035DF4"/>
    <w:rsid w:val="000722FD"/>
    <w:rsid w:val="0007710F"/>
    <w:rsid w:val="000D41C4"/>
    <w:rsid w:val="001674CC"/>
    <w:rsid w:val="001828F8"/>
    <w:rsid w:val="00187884"/>
    <w:rsid w:val="001900B1"/>
    <w:rsid w:val="00245A3E"/>
    <w:rsid w:val="002C639B"/>
    <w:rsid w:val="003671A1"/>
    <w:rsid w:val="003D6753"/>
    <w:rsid w:val="004509DD"/>
    <w:rsid w:val="00465D4D"/>
    <w:rsid w:val="0047165A"/>
    <w:rsid w:val="00486CB9"/>
    <w:rsid w:val="004C22C3"/>
    <w:rsid w:val="004E20FF"/>
    <w:rsid w:val="00505434"/>
    <w:rsid w:val="00506741"/>
    <w:rsid w:val="00574D4D"/>
    <w:rsid w:val="005F2567"/>
    <w:rsid w:val="00614BD3"/>
    <w:rsid w:val="00634D34"/>
    <w:rsid w:val="00710DA1"/>
    <w:rsid w:val="007403F8"/>
    <w:rsid w:val="00740DD9"/>
    <w:rsid w:val="00742978"/>
    <w:rsid w:val="007A40ED"/>
    <w:rsid w:val="007A6A2D"/>
    <w:rsid w:val="007B7666"/>
    <w:rsid w:val="007D067A"/>
    <w:rsid w:val="007F09E1"/>
    <w:rsid w:val="0086749D"/>
    <w:rsid w:val="00871A25"/>
    <w:rsid w:val="008B59C4"/>
    <w:rsid w:val="00922F25"/>
    <w:rsid w:val="00926052"/>
    <w:rsid w:val="00963E31"/>
    <w:rsid w:val="00964C32"/>
    <w:rsid w:val="00984772"/>
    <w:rsid w:val="009858F0"/>
    <w:rsid w:val="009869C1"/>
    <w:rsid w:val="00991575"/>
    <w:rsid w:val="00A04973"/>
    <w:rsid w:val="00A052B5"/>
    <w:rsid w:val="00A06A45"/>
    <w:rsid w:val="00A6122B"/>
    <w:rsid w:val="00A70728"/>
    <w:rsid w:val="00B269D0"/>
    <w:rsid w:val="00B4780A"/>
    <w:rsid w:val="00B63443"/>
    <w:rsid w:val="00B64A67"/>
    <w:rsid w:val="00BA2B77"/>
    <w:rsid w:val="00C33924"/>
    <w:rsid w:val="00CA3C32"/>
    <w:rsid w:val="00CF1647"/>
    <w:rsid w:val="00D04F9B"/>
    <w:rsid w:val="00D37EEA"/>
    <w:rsid w:val="00D9449A"/>
    <w:rsid w:val="00DC1B1B"/>
    <w:rsid w:val="00DE7A0F"/>
    <w:rsid w:val="00E32EC9"/>
    <w:rsid w:val="00E65C8E"/>
    <w:rsid w:val="00EF15B6"/>
    <w:rsid w:val="00F106E5"/>
    <w:rsid w:val="00F159B9"/>
    <w:rsid w:val="00F20763"/>
    <w:rsid w:val="00F455A4"/>
    <w:rsid w:val="00F548B8"/>
    <w:rsid w:val="00F63852"/>
    <w:rsid w:val="00FC1F23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B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F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50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0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EF15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15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15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5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15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B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F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50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0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EF15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15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15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5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15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E112B9B987E44AE622344AF9A6B5067638E609EA35C2F8E8A969EC46C09EB6DA1375C3FC0C6B835048C182A3G8x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112B9B987E44AE622344AF9A6B5067638E609EA35C2F8E8A969EC46C09EB6DA1375C3FC0C6B835048C182A3G8x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7885-711D-495D-A804-DD5532B2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19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16</cp:revision>
  <cp:lastPrinted>2022-12-15T08:13:00Z</cp:lastPrinted>
  <dcterms:created xsi:type="dcterms:W3CDTF">2021-09-01T08:57:00Z</dcterms:created>
  <dcterms:modified xsi:type="dcterms:W3CDTF">2022-12-15T08:43:00Z</dcterms:modified>
</cp:coreProperties>
</file>